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Default="009215F6">
      <w:pPr>
        <w:rPr>
          <w:b/>
        </w:rPr>
      </w:pPr>
      <w:r w:rsidRPr="009215F6">
        <w:rPr>
          <w:b/>
        </w:rPr>
        <w:t>Human Geo Terms</w:t>
      </w:r>
    </w:p>
    <w:p w:rsidR="009215F6" w:rsidRDefault="009215F6">
      <w:r>
        <w:t>A review and understanding of the following terms for the upcoming quiz will be beneficial to you:</w:t>
      </w:r>
    </w:p>
    <w:p w:rsidR="009215F6" w:rsidRDefault="009215F6" w:rsidP="009215F6">
      <w:pPr>
        <w:spacing w:after="0" w:line="240" w:lineRule="auto"/>
      </w:pPr>
      <w:r>
        <w:t xml:space="preserve">Demography </w:t>
      </w:r>
    </w:p>
    <w:p w:rsidR="009215F6" w:rsidRDefault="009215F6" w:rsidP="009215F6">
      <w:pPr>
        <w:spacing w:after="0" w:line="240" w:lineRule="auto"/>
      </w:pPr>
      <w:r>
        <w:t>Developed Country</w:t>
      </w:r>
    </w:p>
    <w:p w:rsidR="009215F6" w:rsidRDefault="009215F6" w:rsidP="009215F6">
      <w:pPr>
        <w:spacing w:after="0" w:line="240" w:lineRule="auto"/>
      </w:pPr>
      <w:r>
        <w:t>Developing Country</w:t>
      </w:r>
    </w:p>
    <w:p w:rsidR="009215F6" w:rsidRDefault="009215F6" w:rsidP="009215F6">
      <w:pPr>
        <w:spacing w:after="0" w:line="240" w:lineRule="auto"/>
      </w:pPr>
      <w:r>
        <w:t>Birth Rate</w:t>
      </w:r>
    </w:p>
    <w:p w:rsidR="009215F6" w:rsidRDefault="009215F6" w:rsidP="009215F6">
      <w:pPr>
        <w:spacing w:after="0" w:line="240" w:lineRule="auto"/>
      </w:pPr>
      <w:r>
        <w:t>Death Rate</w:t>
      </w:r>
    </w:p>
    <w:p w:rsidR="009215F6" w:rsidRDefault="009215F6" w:rsidP="009215F6">
      <w:pPr>
        <w:spacing w:after="0" w:line="240" w:lineRule="auto"/>
      </w:pPr>
      <w:r>
        <w:t>Natural Increase</w:t>
      </w:r>
    </w:p>
    <w:p w:rsidR="009215F6" w:rsidRDefault="009215F6" w:rsidP="009215F6">
      <w:pPr>
        <w:spacing w:after="0" w:line="240" w:lineRule="auto"/>
      </w:pPr>
      <w:r>
        <w:t xml:space="preserve">Life Expectancy </w:t>
      </w:r>
    </w:p>
    <w:p w:rsidR="009215F6" w:rsidRDefault="009215F6" w:rsidP="009215F6">
      <w:pPr>
        <w:spacing w:after="0" w:line="240" w:lineRule="auto"/>
      </w:pPr>
      <w:r>
        <w:t>Demographic Transition Model</w:t>
      </w:r>
    </w:p>
    <w:p w:rsidR="009215F6" w:rsidRDefault="009215F6" w:rsidP="009215F6">
      <w:pPr>
        <w:spacing w:after="0" w:line="240" w:lineRule="auto"/>
      </w:pPr>
      <w:r>
        <w:t>One Child Policy</w:t>
      </w:r>
    </w:p>
    <w:p w:rsidR="009215F6" w:rsidRDefault="009215F6" w:rsidP="009215F6">
      <w:pPr>
        <w:spacing w:after="0" w:line="240" w:lineRule="auto"/>
      </w:pPr>
      <w:r>
        <w:t>Population Pyramid</w:t>
      </w:r>
    </w:p>
    <w:p w:rsidR="009215F6" w:rsidRDefault="009215F6" w:rsidP="009215F6">
      <w:pPr>
        <w:spacing w:after="0" w:line="240" w:lineRule="auto"/>
      </w:pPr>
      <w:r>
        <w:t>Dependency Ratio</w:t>
      </w:r>
    </w:p>
    <w:p w:rsidR="009215F6" w:rsidRDefault="009215F6" w:rsidP="009215F6">
      <w:pPr>
        <w:spacing w:after="0" w:line="240" w:lineRule="auto"/>
      </w:pPr>
      <w:r>
        <w:t>Carrying Capacity</w:t>
      </w:r>
    </w:p>
    <w:p w:rsidR="009215F6" w:rsidRDefault="009215F6" w:rsidP="009215F6">
      <w:pPr>
        <w:spacing w:after="0" w:line="240" w:lineRule="auto"/>
      </w:pPr>
      <w:r>
        <w:t>Population Distribution</w:t>
      </w:r>
    </w:p>
    <w:p w:rsidR="009215F6" w:rsidRDefault="009215F6" w:rsidP="009215F6">
      <w:pPr>
        <w:spacing w:after="0" w:line="240" w:lineRule="auto"/>
      </w:pPr>
      <w:r>
        <w:t>Population Density</w:t>
      </w:r>
    </w:p>
    <w:p w:rsidR="009215F6" w:rsidRDefault="009215F6" w:rsidP="009215F6">
      <w:pPr>
        <w:spacing w:after="0" w:line="240" w:lineRule="auto"/>
      </w:pPr>
      <w:r>
        <w:t>Human Development Index</w:t>
      </w:r>
    </w:p>
    <w:p w:rsidR="009215F6" w:rsidRDefault="009215F6" w:rsidP="009215F6">
      <w:pPr>
        <w:spacing w:after="0" w:line="240" w:lineRule="auto"/>
      </w:pPr>
      <w:r>
        <w:t>Standard of Living</w:t>
      </w:r>
    </w:p>
    <w:p w:rsidR="009215F6" w:rsidRDefault="009215F6" w:rsidP="009215F6">
      <w:pPr>
        <w:spacing w:after="0" w:line="240" w:lineRule="auto"/>
      </w:pPr>
      <w:r>
        <w:t>Literacy Rate</w:t>
      </w:r>
    </w:p>
    <w:p w:rsidR="009215F6" w:rsidRDefault="009215F6" w:rsidP="009215F6">
      <w:pPr>
        <w:spacing w:after="0" w:line="240" w:lineRule="auto"/>
      </w:pPr>
      <w:r>
        <w:t>GDP per Capita</w:t>
      </w:r>
    </w:p>
    <w:p w:rsidR="009215F6" w:rsidRDefault="009215F6" w:rsidP="009215F6">
      <w:pPr>
        <w:spacing w:after="0" w:line="240" w:lineRule="auto"/>
      </w:pPr>
      <w:r>
        <w:t>Non-Governmental Organizations (NGOs)</w:t>
      </w:r>
    </w:p>
    <w:p w:rsidR="009215F6" w:rsidRDefault="009215F6" w:rsidP="009215F6">
      <w:pPr>
        <w:spacing w:after="0" w:line="240" w:lineRule="auto"/>
      </w:pPr>
      <w:r>
        <w:t xml:space="preserve">Malnutrition </w:t>
      </w:r>
    </w:p>
    <w:p w:rsidR="009215F6" w:rsidRDefault="009215F6" w:rsidP="009215F6">
      <w:pPr>
        <w:spacing w:after="0" w:line="240" w:lineRule="auto"/>
      </w:pPr>
      <w:r>
        <w:t>United Nations Children’s Fund (UNICEF)</w:t>
      </w:r>
    </w:p>
    <w:p w:rsidR="009215F6" w:rsidRDefault="009215F6" w:rsidP="009215F6">
      <w:pPr>
        <w:spacing w:after="0" w:line="240" w:lineRule="auto"/>
      </w:pPr>
      <w:r>
        <w:t>World Health Organization (WHO)</w:t>
      </w:r>
    </w:p>
    <w:p w:rsidR="009215F6" w:rsidRDefault="009215F6" w:rsidP="009215F6">
      <w:pPr>
        <w:spacing w:after="0" w:line="240" w:lineRule="auto"/>
      </w:pPr>
      <w:r>
        <w:t>International Monetary Fund (IMF)</w:t>
      </w:r>
    </w:p>
    <w:p w:rsidR="009215F6" w:rsidRDefault="009215F6" w:rsidP="009215F6">
      <w:pPr>
        <w:spacing w:after="0" w:line="240" w:lineRule="auto"/>
      </w:pPr>
      <w:r>
        <w:t>CIDA</w:t>
      </w:r>
    </w:p>
    <w:p w:rsidR="009215F6" w:rsidRDefault="009215F6" w:rsidP="009215F6">
      <w:pPr>
        <w:spacing w:after="0" w:line="240" w:lineRule="auto"/>
      </w:pPr>
      <w:r>
        <w:t>Multilateral Aid</w:t>
      </w:r>
    </w:p>
    <w:p w:rsidR="009215F6" w:rsidRDefault="009215F6" w:rsidP="009215F6">
      <w:pPr>
        <w:spacing w:after="0" w:line="240" w:lineRule="auto"/>
      </w:pPr>
      <w:r>
        <w:t>Bilateral Aid</w:t>
      </w:r>
    </w:p>
    <w:p w:rsidR="009215F6" w:rsidRDefault="009215F6" w:rsidP="009215F6">
      <w:pPr>
        <w:spacing w:after="0" w:line="240" w:lineRule="auto"/>
      </w:pPr>
      <w:r>
        <w:t>Global Warming</w:t>
      </w:r>
    </w:p>
    <w:p w:rsidR="009215F6" w:rsidRDefault="009215F6" w:rsidP="009215F6">
      <w:pPr>
        <w:spacing w:after="0" w:line="240" w:lineRule="auto"/>
      </w:pPr>
      <w:r>
        <w:t>Acid Precipitation</w:t>
      </w:r>
    </w:p>
    <w:p w:rsidR="009215F6" w:rsidRDefault="009215F6" w:rsidP="009215F6">
      <w:pPr>
        <w:spacing w:after="0" w:line="240" w:lineRule="auto"/>
      </w:pPr>
      <w:r>
        <w:t>CO</w:t>
      </w:r>
      <w:r>
        <w:rPr>
          <w:vertAlign w:val="subscript"/>
        </w:rPr>
        <w:t>2</w:t>
      </w:r>
      <w:r>
        <w:t xml:space="preserve"> Omissions</w:t>
      </w:r>
    </w:p>
    <w:p w:rsidR="009215F6" w:rsidRDefault="009215F6" w:rsidP="009215F6">
      <w:pPr>
        <w:spacing w:after="0" w:line="240" w:lineRule="auto"/>
      </w:pPr>
      <w:r>
        <w:t xml:space="preserve">Greenhouse Gases (GHGs) </w:t>
      </w:r>
    </w:p>
    <w:p w:rsidR="009215F6" w:rsidRDefault="009215F6" w:rsidP="009215F6">
      <w:pPr>
        <w:spacing w:after="0" w:line="240" w:lineRule="auto"/>
      </w:pPr>
      <w:r>
        <w:t>Ultraviolet Radiation (UV)</w:t>
      </w:r>
    </w:p>
    <w:p w:rsidR="009215F6" w:rsidRPr="009215F6" w:rsidRDefault="009215F6" w:rsidP="009215F6">
      <w:pPr>
        <w:spacing w:after="0" w:line="240" w:lineRule="auto"/>
        <w:rPr>
          <w:lang w:val="fr-CA"/>
        </w:rPr>
      </w:pPr>
      <w:r w:rsidRPr="009215F6">
        <w:rPr>
          <w:lang w:val="fr-CA"/>
        </w:rPr>
        <w:t>Ozone Layer</w:t>
      </w:r>
    </w:p>
    <w:p w:rsidR="009215F6" w:rsidRPr="009215F6" w:rsidRDefault="009215F6" w:rsidP="009215F6">
      <w:pPr>
        <w:spacing w:after="0" w:line="240" w:lineRule="auto"/>
        <w:rPr>
          <w:lang w:val="fr-CA"/>
        </w:rPr>
      </w:pPr>
      <w:proofErr w:type="spellStart"/>
      <w:r w:rsidRPr="009215F6">
        <w:rPr>
          <w:lang w:val="fr-CA"/>
        </w:rPr>
        <w:t>Chlorofluorocarbons</w:t>
      </w:r>
      <w:proofErr w:type="spellEnd"/>
      <w:r w:rsidRPr="009215F6">
        <w:rPr>
          <w:lang w:val="fr-CA"/>
        </w:rPr>
        <w:t xml:space="preserve"> (</w:t>
      </w:r>
      <w:proofErr w:type="spellStart"/>
      <w:r w:rsidRPr="009215F6">
        <w:rPr>
          <w:lang w:val="fr-CA"/>
        </w:rPr>
        <w:t>CFCs</w:t>
      </w:r>
      <w:proofErr w:type="spellEnd"/>
      <w:r w:rsidRPr="009215F6">
        <w:rPr>
          <w:lang w:val="fr-CA"/>
        </w:rPr>
        <w:t>)</w:t>
      </w:r>
    </w:p>
    <w:p w:rsidR="009215F6" w:rsidRPr="009215F6" w:rsidRDefault="009215F6" w:rsidP="009215F6">
      <w:pPr>
        <w:spacing w:after="0" w:line="240" w:lineRule="auto"/>
        <w:rPr>
          <w:lang w:val="fr-CA"/>
        </w:rPr>
      </w:pPr>
      <w:proofErr w:type="spellStart"/>
      <w:r w:rsidRPr="009215F6">
        <w:rPr>
          <w:lang w:val="fr-CA"/>
        </w:rPr>
        <w:t>Deforestation</w:t>
      </w:r>
      <w:proofErr w:type="spellEnd"/>
    </w:p>
    <w:p w:rsidR="009215F6" w:rsidRDefault="009215F6" w:rsidP="009215F6">
      <w:pPr>
        <w:spacing w:after="0" w:line="240" w:lineRule="auto"/>
        <w:rPr>
          <w:lang w:val="fr-CA"/>
        </w:rPr>
      </w:pPr>
      <w:proofErr w:type="spellStart"/>
      <w:r w:rsidRPr="009215F6">
        <w:rPr>
          <w:lang w:val="fr-CA"/>
        </w:rPr>
        <w:t>Dessertification</w:t>
      </w:r>
      <w:proofErr w:type="spellEnd"/>
      <w:r w:rsidRPr="009215F6">
        <w:rPr>
          <w:lang w:val="fr-CA"/>
        </w:rPr>
        <w:t xml:space="preserve"> </w:t>
      </w:r>
    </w:p>
    <w:p w:rsidR="009215F6" w:rsidRDefault="009215F6" w:rsidP="009215F6">
      <w:pPr>
        <w:spacing w:after="0" w:line="240" w:lineRule="auto"/>
        <w:rPr>
          <w:lang w:val="fr-CA"/>
        </w:rPr>
      </w:pPr>
      <w:proofErr w:type="spellStart"/>
      <w:r>
        <w:rPr>
          <w:lang w:val="fr-CA"/>
        </w:rPr>
        <w:t>Aquifer</w:t>
      </w:r>
      <w:proofErr w:type="spellEnd"/>
    </w:p>
    <w:p w:rsidR="009215F6" w:rsidRDefault="009215F6" w:rsidP="009215F6">
      <w:pPr>
        <w:spacing w:after="0" w:line="240" w:lineRule="auto"/>
        <w:rPr>
          <w:lang w:val="fr-CA"/>
        </w:rPr>
      </w:pPr>
    </w:p>
    <w:p w:rsidR="009215F6" w:rsidRPr="009215F6" w:rsidRDefault="009215F6" w:rsidP="009215F6">
      <w:pPr>
        <w:spacing w:after="0" w:line="240" w:lineRule="auto"/>
      </w:pPr>
      <w:r w:rsidRPr="009215F6">
        <w:t>Human Geography Quiz – Monday, April 12th</w:t>
      </w:r>
    </w:p>
    <w:p w:rsidR="009215F6" w:rsidRDefault="009215F6" w:rsidP="009215F6">
      <w:pPr>
        <w:pStyle w:val="ListParagraph"/>
        <w:numPr>
          <w:ilvl w:val="0"/>
          <w:numId w:val="1"/>
        </w:numPr>
        <w:spacing w:after="0" w:line="240" w:lineRule="auto"/>
      </w:pPr>
      <w:r>
        <w:t>Matching (Terms)</w:t>
      </w:r>
      <w:r>
        <w:tab/>
      </w:r>
      <w:r>
        <w:tab/>
      </w:r>
      <w:r>
        <w:tab/>
        <w:t>/20</w:t>
      </w:r>
    </w:p>
    <w:p w:rsidR="009215F6" w:rsidRDefault="009215F6" w:rsidP="009215F6">
      <w:pPr>
        <w:pStyle w:val="ListParagraph"/>
        <w:numPr>
          <w:ilvl w:val="0"/>
          <w:numId w:val="1"/>
        </w:numPr>
        <w:spacing w:after="0" w:line="240" w:lineRule="auto"/>
      </w:pPr>
      <w:r>
        <w:t>Multiple Chance</w:t>
      </w:r>
      <w:r>
        <w:tab/>
      </w:r>
      <w:r>
        <w:tab/>
      </w:r>
      <w:r>
        <w:tab/>
        <w:t>/20</w:t>
      </w:r>
    </w:p>
    <w:p w:rsidR="009215F6" w:rsidRDefault="009215F6" w:rsidP="009215F6">
      <w:pPr>
        <w:spacing w:after="0" w:line="240" w:lineRule="auto"/>
      </w:pPr>
    </w:p>
    <w:p w:rsidR="009215F6" w:rsidRDefault="009215F6" w:rsidP="009215F6">
      <w:pPr>
        <w:pStyle w:val="ListParagraph"/>
        <w:numPr>
          <w:ilvl w:val="0"/>
          <w:numId w:val="1"/>
        </w:numPr>
        <w:spacing w:after="0" w:line="240" w:lineRule="auto"/>
      </w:pPr>
      <w:r>
        <w:t>Interpretive Dance</w:t>
      </w:r>
      <w:r>
        <w:tab/>
      </w:r>
      <w:r>
        <w:tab/>
      </w:r>
      <w:r>
        <w:tab/>
        <w:t>/Optional Bonus</w:t>
      </w:r>
    </w:p>
    <w:p w:rsidR="00F479BD" w:rsidRPr="009215F6" w:rsidRDefault="00F479BD" w:rsidP="00F479BD">
      <w:pPr>
        <w:pStyle w:val="ListParagraph"/>
        <w:numPr>
          <w:ilvl w:val="1"/>
          <w:numId w:val="1"/>
        </w:numPr>
        <w:spacing w:after="0" w:line="240" w:lineRule="auto"/>
      </w:pPr>
      <w:r>
        <w:t>Must be thematic – i.e. overpopulation? poverty cycle? environmental degradation?</w:t>
      </w:r>
      <w:bookmarkStart w:id="0" w:name="_GoBack"/>
      <w:bookmarkEnd w:id="0"/>
    </w:p>
    <w:p w:rsidR="009215F6" w:rsidRPr="009215F6" w:rsidRDefault="009215F6" w:rsidP="009215F6">
      <w:pPr>
        <w:spacing w:after="0" w:line="240" w:lineRule="auto"/>
      </w:pPr>
    </w:p>
    <w:sectPr w:rsidR="009215F6" w:rsidRPr="009215F6" w:rsidSect="00F922F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F9D8FA0-7F0D-43C4-BEFB-83875DE0F31C}"/>
    <w:embedBold r:id="rId2" w:fontKey="{73920B46-69D8-4983-A74C-BD986B783D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8644265-608C-4D9D-8397-2B371070DF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55D0F2-4FC9-42E5-846F-DB88D96A05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45F6E"/>
    <w:multiLevelType w:val="hybridMultilevel"/>
    <w:tmpl w:val="8D66E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5F6"/>
    <w:rsid w:val="00447C57"/>
    <w:rsid w:val="009215F6"/>
    <w:rsid w:val="00A97DAA"/>
    <w:rsid w:val="00EB0ECB"/>
    <w:rsid w:val="00F479BD"/>
    <w:rsid w:val="00F9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A8C11"/>
  <w15:chartTrackingRefBased/>
  <w15:docId w15:val="{73BB74AD-D96D-4385-95DC-9A2454C9E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15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9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9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Campbell</dc:creator>
  <cp:keywords/>
  <dc:description/>
  <cp:lastModifiedBy>Scott Campbell</cp:lastModifiedBy>
  <cp:revision>1</cp:revision>
  <cp:lastPrinted>2021-04-09T18:54:00Z</cp:lastPrinted>
  <dcterms:created xsi:type="dcterms:W3CDTF">2021-04-09T18:42:00Z</dcterms:created>
  <dcterms:modified xsi:type="dcterms:W3CDTF">2021-04-09T19:12:00Z</dcterms:modified>
</cp:coreProperties>
</file>