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0EDFA2" w14:textId="001CCBBC" w:rsidR="00887921" w:rsidRPr="00FA3E39" w:rsidRDefault="00887921" w:rsidP="00887921">
      <w:pPr>
        <w:rPr>
          <w:rFonts w:ascii="Calibri" w:hAnsi="Calibri"/>
          <w:b/>
          <w:sz w:val="20"/>
          <w:szCs w:val="20"/>
        </w:rPr>
      </w:pPr>
      <w:r w:rsidRPr="00887921">
        <w:rPr>
          <w:rFonts w:ascii="Calibri" w:hAnsi="Calibri"/>
          <w:b/>
          <w:sz w:val="22"/>
          <w:szCs w:val="22"/>
        </w:rPr>
        <w:t>Political Science 12</w:t>
      </w:r>
    </w:p>
    <w:p w14:paraId="3F53411D" w14:textId="77777777" w:rsidR="00887921" w:rsidRPr="00FA3E39" w:rsidRDefault="00887921" w:rsidP="00887921">
      <w:pPr>
        <w:rPr>
          <w:rFonts w:ascii="Calibri" w:hAnsi="Calibri"/>
          <w:b/>
          <w:sz w:val="20"/>
          <w:szCs w:val="20"/>
        </w:rPr>
      </w:pPr>
    </w:p>
    <w:p w14:paraId="6BC0A943" w14:textId="5EBACCE4" w:rsidR="00887921" w:rsidRPr="00FA3E39" w:rsidRDefault="00887921" w:rsidP="00887921">
      <w:pPr>
        <w:rPr>
          <w:rFonts w:ascii="Calibri" w:hAnsi="Calibri"/>
          <w:b/>
          <w:sz w:val="20"/>
          <w:szCs w:val="20"/>
        </w:rPr>
      </w:pPr>
      <w:r w:rsidRPr="00FA3E39">
        <w:rPr>
          <w:rFonts w:ascii="Calibri" w:hAnsi="Calibri"/>
          <w:b/>
          <w:sz w:val="20"/>
          <w:szCs w:val="20"/>
        </w:rPr>
        <w:t xml:space="preserve">Op-Ed Assignment </w:t>
      </w:r>
    </w:p>
    <w:p w14:paraId="71A471BE" w14:textId="34853568" w:rsidR="00887921" w:rsidRPr="00FA3E39" w:rsidRDefault="00887921" w:rsidP="00887921">
      <w:pPr>
        <w:ind w:firstLine="720"/>
        <w:rPr>
          <w:rFonts w:ascii="Calibri" w:hAnsi="Calibri"/>
          <w:sz w:val="20"/>
          <w:szCs w:val="20"/>
        </w:rPr>
      </w:pPr>
      <w:r w:rsidRPr="00FA3E39">
        <w:rPr>
          <w:rFonts w:ascii="Calibri" w:hAnsi="Calibri"/>
          <w:sz w:val="20"/>
          <w:szCs w:val="20"/>
        </w:rPr>
        <w:t>An ‘Op-Ed’ (originally short for ‘opposite the editorial page’ although often taken to stand for ’opinion editorial’) is a written piece typically published by a newspaper or magazine which expresses the opinion of the named author not usually affiliated with the publication’s editorial board. Op-eds are different from both editorials (opinion pieces submitted by editorial board members) and letters to the editor (opinion pieces submitted by readers).</w:t>
      </w:r>
    </w:p>
    <w:p w14:paraId="0EFCEF8C" w14:textId="77777777" w:rsidR="00887921" w:rsidRPr="00FA3E39" w:rsidRDefault="00887921" w:rsidP="00887921">
      <w:pPr>
        <w:ind w:firstLine="720"/>
        <w:rPr>
          <w:rFonts w:ascii="Calibri" w:hAnsi="Calibri"/>
          <w:sz w:val="20"/>
          <w:szCs w:val="20"/>
        </w:rPr>
      </w:pPr>
    </w:p>
    <w:p w14:paraId="5CA7BA08" w14:textId="054F9B13" w:rsidR="000C7113" w:rsidRPr="00FA3E39" w:rsidRDefault="00887921" w:rsidP="00887921">
      <w:pPr>
        <w:ind w:firstLine="720"/>
        <w:rPr>
          <w:rFonts w:ascii="Calibri" w:hAnsi="Calibri"/>
          <w:sz w:val="20"/>
          <w:szCs w:val="20"/>
        </w:rPr>
      </w:pPr>
      <w:r w:rsidRPr="00FA3E39">
        <w:rPr>
          <w:rFonts w:ascii="Calibri" w:hAnsi="Calibri"/>
          <w:sz w:val="20"/>
          <w:szCs w:val="20"/>
        </w:rPr>
        <w:t>This</w:t>
      </w:r>
      <w:r w:rsidR="00684FAA" w:rsidRPr="00FA3E39">
        <w:rPr>
          <w:rFonts w:ascii="Calibri" w:hAnsi="Calibri"/>
          <w:sz w:val="20"/>
          <w:szCs w:val="20"/>
        </w:rPr>
        <w:t xml:space="preserve"> </w:t>
      </w:r>
      <w:r w:rsidRPr="00FA3E39">
        <w:rPr>
          <w:rFonts w:ascii="Calibri" w:hAnsi="Calibri"/>
          <w:sz w:val="20"/>
          <w:szCs w:val="20"/>
        </w:rPr>
        <w:t xml:space="preserve">form </w:t>
      </w:r>
      <w:r w:rsidR="00684FAA" w:rsidRPr="00FA3E39">
        <w:rPr>
          <w:rFonts w:ascii="Calibri" w:hAnsi="Calibri"/>
          <w:sz w:val="20"/>
          <w:szCs w:val="20"/>
        </w:rPr>
        <w:t xml:space="preserve">of public </w:t>
      </w:r>
      <w:r w:rsidRPr="00FA3E39">
        <w:rPr>
          <w:rFonts w:ascii="Calibri" w:hAnsi="Calibri"/>
          <w:sz w:val="20"/>
          <w:szCs w:val="20"/>
        </w:rPr>
        <w:t>discourse</w:t>
      </w:r>
      <w:r w:rsidR="00684FAA" w:rsidRPr="00FA3E39">
        <w:rPr>
          <w:rFonts w:ascii="Calibri" w:hAnsi="Calibri"/>
          <w:sz w:val="20"/>
          <w:szCs w:val="20"/>
        </w:rPr>
        <w:t xml:space="preserve"> </w:t>
      </w:r>
      <w:r w:rsidR="00470BF6" w:rsidRPr="00FA3E39">
        <w:rPr>
          <w:rFonts w:ascii="Calibri" w:hAnsi="Calibri"/>
          <w:sz w:val="20"/>
          <w:szCs w:val="20"/>
        </w:rPr>
        <w:t xml:space="preserve">should </w:t>
      </w:r>
      <w:r w:rsidR="00684FAA" w:rsidRPr="00FA3E39">
        <w:rPr>
          <w:rFonts w:ascii="Calibri" w:hAnsi="Calibri"/>
          <w:sz w:val="20"/>
          <w:szCs w:val="20"/>
        </w:rPr>
        <w:t xml:space="preserve">respond to an event from the past year and connect it to broader social, political, and economic problems that we have studied in this class. The point of this style of writing is to communicate an opinion about a current event to a broad audience. Successful “op-ed” writing is brief, succinct, and direct. </w:t>
      </w:r>
    </w:p>
    <w:p w14:paraId="62677085" w14:textId="77777777" w:rsidR="000C7113" w:rsidRPr="00FA3E39" w:rsidRDefault="000C7113" w:rsidP="00CF3745">
      <w:pPr>
        <w:rPr>
          <w:rFonts w:ascii="Calibri" w:hAnsi="Calibri"/>
          <w:sz w:val="20"/>
          <w:szCs w:val="20"/>
        </w:rPr>
      </w:pPr>
    </w:p>
    <w:p w14:paraId="51B8A998" w14:textId="77777777" w:rsidR="00470BF6" w:rsidRPr="00FA3E39" w:rsidRDefault="006F5466" w:rsidP="00470BF6">
      <w:pPr>
        <w:pStyle w:val="Default"/>
        <w:ind w:firstLine="720"/>
        <w:rPr>
          <w:rFonts w:ascii="Calibri" w:hAnsi="Calibri"/>
          <w:sz w:val="20"/>
          <w:szCs w:val="20"/>
        </w:rPr>
      </w:pPr>
      <w:r w:rsidRPr="00FA3E39">
        <w:rPr>
          <w:rFonts w:ascii="Calibri" w:hAnsi="Calibri"/>
          <w:bCs/>
          <w:color w:val="auto"/>
          <w:sz w:val="20"/>
          <w:szCs w:val="20"/>
        </w:rPr>
        <w:t>Your op-ed will offer a clearly outlined and org</w:t>
      </w:r>
      <w:r w:rsidR="0031741B" w:rsidRPr="00FA3E39">
        <w:rPr>
          <w:rFonts w:ascii="Calibri" w:hAnsi="Calibri"/>
          <w:bCs/>
          <w:color w:val="auto"/>
          <w:sz w:val="20"/>
          <w:szCs w:val="20"/>
        </w:rPr>
        <w:t>anized argument that reflects</w:t>
      </w:r>
      <w:r w:rsidRPr="00FA3E39">
        <w:rPr>
          <w:rFonts w:ascii="Calibri" w:hAnsi="Calibri"/>
          <w:bCs/>
          <w:color w:val="auto"/>
          <w:sz w:val="20"/>
          <w:szCs w:val="20"/>
        </w:rPr>
        <w:t xml:space="preserve"> a thorough and thoughtful engagement with the issue at hand. </w:t>
      </w:r>
      <w:r w:rsidR="00292858" w:rsidRPr="00FA3E39">
        <w:rPr>
          <w:rFonts w:ascii="Calibri" w:hAnsi="Calibri"/>
          <w:sz w:val="20"/>
          <w:szCs w:val="20"/>
        </w:rPr>
        <w:t xml:space="preserve">For this assignment, you will need to become well-informed on the issue you have selected, through a thorough engagement with media coverage on it. </w:t>
      </w:r>
      <w:r w:rsidR="00684FAA" w:rsidRPr="00FA3E39">
        <w:rPr>
          <w:rFonts w:ascii="Calibri" w:hAnsi="Calibri"/>
          <w:sz w:val="20"/>
          <w:szCs w:val="20"/>
        </w:rPr>
        <w:t xml:space="preserve">Given the nature of this style of writing, </w:t>
      </w:r>
      <w:r w:rsidR="007A2493" w:rsidRPr="00FA3E39">
        <w:rPr>
          <w:rFonts w:ascii="Calibri" w:hAnsi="Calibri"/>
          <w:sz w:val="20"/>
          <w:szCs w:val="20"/>
        </w:rPr>
        <w:t xml:space="preserve">extensive </w:t>
      </w:r>
      <w:r w:rsidR="00684FAA" w:rsidRPr="00FA3E39">
        <w:rPr>
          <w:rFonts w:ascii="Calibri" w:hAnsi="Calibri"/>
          <w:sz w:val="20"/>
          <w:szCs w:val="20"/>
        </w:rPr>
        <w:t>citations and expansive research are not necessary</w:t>
      </w:r>
      <w:r w:rsidR="000E02DF" w:rsidRPr="00FA3E39">
        <w:rPr>
          <w:rFonts w:ascii="Calibri" w:hAnsi="Calibri"/>
          <w:sz w:val="20"/>
          <w:szCs w:val="20"/>
        </w:rPr>
        <w:t xml:space="preserve">, but you will have to </w:t>
      </w:r>
      <w:r w:rsidR="00292858" w:rsidRPr="00FA3E39">
        <w:rPr>
          <w:rFonts w:ascii="Calibri" w:hAnsi="Calibri"/>
          <w:sz w:val="20"/>
          <w:szCs w:val="20"/>
        </w:rPr>
        <w:t xml:space="preserve">cite the media sources you have worked with to develop your argument. </w:t>
      </w:r>
    </w:p>
    <w:p w14:paraId="586B8AD1" w14:textId="77777777" w:rsidR="00470BF6" w:rsidRPr="00FA3E39" w:rsidRDefault="00470BF6" w:rsidP="00470BF6">
      <w:pPr>
        <w:pStyle w:val="Default"/>
        <w:ind w:firstLine="720"/>
        <w:rPr>
          <w:rFonts w:ascii="Calibri" w:hAnsi="Calibri"/>
          <w:sz w:val="20"/>
          <w:szCs w:val="20"/>
        </w:rPr>
      </w:pPr>
    </w:p>
    <w:p w14:paraId="0C2FDA3F" w14:textId="344F11D3" w:rsidR="00CF3745" w:rsidRPr="00FA3E39" w:rsidRDefault="007A2493" w:rsidP="00470BF6">
      <w:pPr>
        <w:pStyle w:val="Default"/>
        <w:ind w:firstLine="720"/>
        <w:rPr>
          <w:rFonts w:ascii="Calibri" w:hAnsi="Calibri"/>
          <w:bCs/>
          <w:color w:val="auto"/>
          <w:sz w:val="20"/>
          <w:szCs w:val="20"/>
        </w:rPr>
      </w:pPr>
      <w:r w:rsidRPr="00FA3E39">
        <w:rPr>
          <w:rFonts w:ascii="Calibri" w:hAnsi="Calibri"/>
          <w:sz w:val="20"/>
          <w:szCs w:val="20"/>
        </w:rPr>
        <w:t xml:space="preserve">You will expand your op-ed into a thoroughly cited research paper </w:t>
      </w:r>
      <w:r w:rsidR="00292858" w:rsidRPr="00FA3E39">
        <w:rPr>
          <w:rFonts w:ascii="Calibri" w:hAnsi="Calibri"/>
          <w:sz w:val="20"/>
          <w:szCs w:val="20"/>
        </w:rPr>
        <w:t xml:space="preserve">that references scholarly sources </w:t>
      </w:r>
      <w:r w:rsidRPr="00FA3E39">
        <w:rPr>
          <w:rFonts w:ascii="Calibri" w:hAnsi="Calibri"/>
          <w:sz w:val="20"/>
          <w:szCs w:val="20"/>
        </w:rPr>
        <w:t>later in the term.</w:t>
      </w:r>
      <w:r w:rsidR="00684FAA" w:rsidRPr="00FA3E39">
        <w:rPr>
          <w:rFonts w:ascii="Calibri" w:hAnsi="Calibri"/>
          <w:sz w:val="20"/>
          <w:szCs w:val="20"/>
        </w:rPr>
        <w:t xml:space="preserve"> </w:t>
      </w:r>
      <w:r w:rsidR="00292858" w:rsidRPr="00FA3E39">
        <w:rPr>
          <w:rFonts w:ascii="Calibri" w:hAnsi="Calibri"/>
          <w:sz w:val="20"/>
          <w:szCs w:val="20"/>
        </w:rPr>
        <w:t>For this assignment, f</w:t>
      </w:r>
      <w:r w:rsidR="00684FAA" w:rsidRPr="00FA3E39">
        <w:rPr>
          <w:rFonts w:ascii="Calibri" w:hAnsi="Calibri"/>
          <w:sz w:val="20"/>
          <w:szCs w:val="20"/>
        </w:rPr>
        <w:t>ocus your energy on clearly explaining the i</w:t>
      </w:r>
      <w:r w:rsidR="00292858" w:rsidRPr="00FA3E39">
        <w:rPr>
          <w:rFonts w:ascii="Calibri" w:hAnsi="Calibri"/>
          <w:sz w:val="20"/>
          <w:szCs w:val="20"/>
        </w:rPr>
        <w:t>ssue</w:t>
      </w:r>
      <w:r w:rsidR="00684FAA" w:rsidRPr="00FA3E39">
        <w:rPr>
          <w:rFonts w:ascii="Calibri" w:hAnsi="Calibri"/>
          <w:sz w:val="20"/>
          <w:szCs w:val="20"/>
        </w:rPr>
        <w:t xml:space="preserve"> you have selected and developing a specific line of argument. To be successful in this assignment, you will have to plan carefully. You don’t have a lot of time to build your argument, but you need to be convincing. Clearly explained examples—both of the </w:t>
      </w:r>
      <w:r w:rsidRPr="00FA3E39">
        <w:rPr>
          <w:rFonts w:ascii="Calibri" w:hAnsi="Calibri"/>
          <w:sz w:val="20"/>
          <w:szCs w:val="20"/>
        </w:rPr>
        <w:t xml:space="preserve">issue </w:t>
      </w:r>
      <w:r w:rsidR="00684FAA" w:rsidRPr="00FA3E39">
        <w:rPr>
          <w:rFonts w:ascii="Calibri" w:hAnsi="Calibri"/>
          <w:sz w:val="20"/>
          <w:szCs w:val="20"/>
        </w:rPr>
        <w:t>you are discussing and the structures you are connecting it to—will be key!</w:t>
      </w:r>
    </w:p>
    <w:p w14:paraId="498E821A" w14:textId="77777777" w:rsidR="00CF3745" w:rsidRPr="00FA3E39" w:rsidRDefault="00CF3745" w:rsidP="00CF3745">
      <w:pPr>
        <w:rPr>
          <w:rFonts w:ascii="Calibri" w:hAnsi="Calibri"/>
          <w:sz w:val="20"/>
          <w:szCs w:val="20"/>
        </w:rPr>
      </w:pPr>
    </w:p>
    <w:p w14:paraId="509E41BA" w14:textId="77777777" w:rsidR="00470BF6" w:rsidRPr="00FA3E39" w:rsidRDefault="00CF3745" w:rsidP="00CF3745">
      <w:pPr>
        <w:rPr>
          <w:rFonts w:ascii="Calibri" w:hAnsi="Calibri"/>
          <w:sz w:val="20"/>
          <w:szCs w:val="20"/>
        </w:rPr>
      </w:pPr>
      <w:r w:rsidRPr="00FA3E39">
        <w:rPr>
          <w:rFonts w:ascii="Calibri" w:hAnsi="Calibri"/>
          <w:b/>
          <w:sz w:val="20"/>
          <w:szCs w:val="20"/>
        </w:rPr>
        <w:t>Format:</w:t>
      </w:r>
      <w:r w:rsidRPr="00FA3E39">
        <w:rPr>
          <w:rFonts w:ascii="Calibri" w:hAnsi="Calibri"/>
          <w:sz w:val="20"/>
          <w:szCs w:val="20"/>
        </w:rPr>
        <w:t xml:space="preserve"> </w:t>
      </w:r>
    </w:p>
    <w:p w14:paraId="5D362748" w14:textId="1F0138BF" w:rsidR="00684FAA" w:rsidRPr="00FA3E39" w:rsidRDefault="001E03AE" w:rsidP="00470BF6">
      <w:pPr>
        <w:ind w:firstLine="720"/>
        <w:rPr>
          <w:rFonts w:ascii="Calibri" w:hAnsi="Calibri"/>
          <w:sz w:val="20"/>
          <w:szCs w:val="20"/>
        </w:rPr>
      </w:pPr>
      <w:r w:rsidRPr="00FA3E39">
        <w:rPr>
          <w:rFonts w:ascii="Calibri" w:hAnsi="Calibri"/>
          <w:sz w:val="20"/>
          <w:szCs w:val="20"/>
        </w:rPr>
        <w:t>Your op-ed</w:t>
      </w:r>
      <w:r w:rsidR="00684FAA" w:rsidRPr="00FA3E39">
        <w:rPr>
          <w:rFonts w:ascii="Calibri" w:hAnsi="Calibri"/>
          <w:sz w:val="20"/>
          <w:szCs w:val="20"/>
        </w:rPr>
        <w:t xml:space="preserve"> will be written as a traditional short essay that would be submitted to a newspaper. </w:t>
      </w:r>
      <w:r w:rsidR="00684FAA" w:rsidRPr="00FA3E39">
        <w:rPr>
          <w:rFonts w:ascii="Calibri" w:hAnsi="Calibri"/>
          <w:b/>
          <w:sz w:val="20"/>
          <w:szCs w:val="20"/>
        </w:rPr>
        <w:t>You have a strict word limit of 650 words</w:t>
      </w:r>
      <w:r w:rsidR="00887921" w:rsidRPr="00FA3E39">
        <w:rPr>
          <w:rFonts w:ascii="Calibri" w:hAnsi="Calibri"/>
          <w:sz w:val="20"/>
          <w:szCs w:val="20"/>
        </w:rPr>
        <w:t>, written in 11-12</w:t>
      </w:r>
      <w:r w:rsidR="004224B8" w:rsidRPr="00FA3E39">
        <w:rPr>
          <w:rFonts w:ascii="Calibri" w:hAnsi="Calibri"/>
          <w:sz w:val="20"/>
          <w:szCs w:val="20"/>
        </w:rPr>
        <w:t xml:space="preserve"> point, </w:t>
      </w:r>
      <w:r w:rsidR="00470BF6" w:rsidRPr="00FA3E39">
        <w:rPr>
          <w:rFonts w:ascii="Calibri" w:hAnsi="Calibri"/>
          <w:sz w:val="20"/>
          <w:szCs w:val="20"/>
        </w:rPr>
        <w:t>of an appropriate</w:t>
      </w:r>
      <w:r w:rsidR="004224B8" w:rsidRPr="00FA3E39">
        <w:rPr>
          <w:rFonts w:ascii="Calibri" w:hAnsi="Calibri"/>
          <w:sz w:val="20"/>
          <w:szCs w:val="20"/>
        </w:rPr>
        <w:t xml:space="preserve"> font. Do not include title page</w:t>
      </w:r>
      <w:r w:rsidR="00E85054" w:rsidRPr="00FA3E39">
        <w:rPr>
          <w:rFonts w:ascii="Calibri" w:hAnsi="Calibri"/>
          <w:sz w:val="20"/>
          <w:szCs w:val="20"/>
        </w:rPr>
        <w:t xml:space="preserve"> and bibliography</w:t>
      </w:r>
      <w:r w:rsidR="004224B8" w:rsidRPr="00FA3E39">
        <w:rPr>
          <w:rFonts w:ascii="Calibri" w:hAnsi="Calibri"/>
          <w:sz w:val="20"/>
          <w:szCs w:val="20"/>
        </w:rPr>
        <w:t xml:space="preserve"> in this count. </w:t>
      </w:r>
    </w:p>
    <w:p w14:paraId="0CEAB4AE" w14:textId="77777777" w:rsidR="00470BF6" w:rsidRPr="00FA3E39" w:rsidRDefault="00470BF6" w:rsidP="00470BF6">
      <w:pPr>
        <w:ind w:firstLine="720"/>
        <w:rPr>
          <w:rFonts w:ascii="Calibri" w:hAnsi="Calibri"/>
          <w:sz w:val="20"/>
          <w:szCs w:val="20"/>
        </w:rPr>
      </w:pPr>
    </w:p>
    <w:p w14:paraId="74250D11" w14:textId="77777777" w:rsidR="00470BF6" w:rsidRPr="00FA3E39" w:rsidRDefault="00684FAA" w:rsidP="00CF3745">
      <w:pPr>
        <w:pStyle w:val="Default"/>
        <w:rPr>
          <w:rFonts w:ascii="Calibri" w:hAnsi="Calibri"/>
          <w:color w:val="auto"/>
          <w:sz w:val="20"/>
          <w:szCs w:val="20"/>
        </w:rPr>
      </w:pPr>
      <w:r w:rsidRPr="00FA3E39">
        <w:rPr>
          <w:rFonts w:ascii="Calibri" w:hAnsi="Calibri"/>
          <w:b/>
          <w:iCs/>
          <w:color w:val="auto"/>
          <w:sz w:val="20"/>
          <w:szCs w:val="20"/>
        </w:rPr>
        <w:t>Citation</w:t>
      </w:r>
      <w:r w:rsidRPr="00FA3E39">
        <w:rPr>
          <w:rFonts w:ascii="Calibri" w:hAnsi="Calibri"/>
          <w:color w:val="auto"/>
          <w:sz w:val="20"/>
          <w:szCs w:val="20"/>
        </w:rPr>
        <w:t xml:space="preserve">: </w:t>
      </w:r>
    </w:p>
    <w:p w14:paraId="3C9EA71D" w14:textId="23224104" w:rsidR="00684FAA" w:rsidRPr="00FA3E39" w:rsidRDefault="00684FAA" w:rsidP="00470BF6">
      <w:pPr>
        <w:pStyle w:val="Default"/>
        <w:ind w:firstLine="720"/>
        <w:rPr>
          <w:rFonts w:ascii="Calibri" w:hAnsi="Calibri"/>
          <w:color w:val="auto"/>
          <w:sz w:val="20"/>
          <w:szCs w:val="20"/>
        </w:rPr>
      </w:pPr>
      <w:r w:rsidRPr="00FA3E39">
        <w:rPr>
          <w:rFonts w:ascii="Calibri" w:hAnsi="Calibri"/>
          <w:color w:val="auto"/>
          <w:sz w:val="20"/>
          <w:szCs w:val="20"/>
        </w:rPr>
        <w:t xml:space="preserve">All ideas, concepts, definitions, facts, and figures must be cited.  This means </w:t>
      </w:r>
      <w:r w:rsidR="00292858" w:rsidRPr="00FA3E39">
        <w:rPr>
          <w:rFonts w:ascii="Calibri" w:hAnsi="Calibri"/>
          <w:color w:val="auto"/>
          <w:sz w:val="20"/>
          <w:szCs w:val="20"/>
        </w:rPr>
        <w:t xml:space="preserve">that information presented in an op-ed </w:t>
      </w:r>
      <w:r w:rsidRPr="00FA3E39">
        <w:rPr>
          <w:rFonts w:ascii="Calibri" w:hAnsi="Calibri"/>
          <w:color w:val="auto"/>
          <w:sz w:val="20"/>
          <w:szCs w:val="20"/>
        </w:rPr>
        <w:t xml:space="preserve">that originates from any source must be acknowledged specifically. </w:t>
      </w:r>
      <w:r w:rsidR="000C7113" w:rsidRPr="00FA3E39">
        <w:rPr>
          <w:rFonts w:ascii="Calibri" w:hAnsi="Calibri"/>
          <w:color w:val="auto"/>
          <w:sz w:val="20"/>
          <w:szCs w:val="20"/>
        </w:rPr>
        <w:t>However, i</w:t>
      </w:r>
      <w:r w:rsidRPr="00FA3E39">
        <w:rPr>
          <w:rFonts w:ascii="Calibri" w:hAnsi="Calibri"/>
          <w:color w:val="auto"/>
          <w:sz w:val="20"/>
          <w:szCs w:val="20"/>
        </w:rPr>
        <w:t>f the information is not a summary of the previous content, the writer’s own analysis of previous content, or common knowledge – the earth is round, Canada has 10 provinces, and so on – then the exact source (the author</w:t>
      </w:r>
      <w:r w:rsidR="000C7113" w:rsidRPr="00FA3E39">
        <w:rPr>
          <w:rFonts w:ascii="Calibri" w:hAnsi="Calibri"/>
          <w:color w:val="auto"/>
          <w:sz w:val="20"/>
          <w:szCs w:val="20"/>
        </w:rPr>
        <w:t>, date</w:t>
      </w:r>
      <w:r w:rsidRPr="00FA3E39">
        <w:rPr>
          <w:rFonts w:ascii="Calibri" w:hAnsi="Calibri"/>
          <w:color w:val="auto"/>
          <w:sz w:val="20"/>
          <w:szCs w:val="20"/>
        </w:rPr>
        <w:t xml:space="preserve"> and page where that information is found) must be provided. </w:t>
      </w:r>
    </w:p>
    <w:p w14:paraId="2D7DE671" w14:textId="77777777" w:rsidR="00684FAA" w:rsidRPr="00FA3E39" w:rsidRDefault="00684FAA" w:rsidP="00CF3745">
      <w:pPr>
        <w:pStyle w:val="Default"/>
        <w:rPr>
          <w:rFonts w:ascii="Calibri" w:hAnsi="Calibri"/>
          <w:color w:val="auto"/>
          <w:sz w:val="20"/>
          <w:szCs w:val="20"/>
        </w:rPr>
      </w:pPr>
    </w:p>
    <w:p w14:paraId="51FE4DE6" w14:textId="41703FF2" w:rsidR="00684FAA" w:rsidRPr="00FA3E39" w:rsidRDefault="00684FAA" w:rsidP="00CF3745">
      <w:pPr>
        <w:pStyle w:val="Default"/>
        <w:rPr>
          <w:rFonts w:ascii="Calibri" w:hAnsi="Calibri"/>
          <w:color w:val="auto"/>
          <w:sz w:val="20"/>
          <w:szCs w:val="20"/>
        </w:rPr>
      </w:pPr>
      <w:r w:rsidRPr="00FA3E39">
        <w:rPr>
          <w:rFonts w:ascii="Calibri" w:hAnsi="Calibri"/>
          <w:color w:val="auto"/>
          <w:sz w:val="20"/>
          <w:szCs w:val="20"/>
        </w:rPr>
        <w:t xml:space="preserve">Papers will use the </w:t>
      </w:r>
      <w:r w:rsidR="000C7113" w:rsidRPr="00FA3E39">
        <w:rPr>
          <w:rFonts w:ascii="Calibri" w:hAnsi="Calibri"/>
          <w:color w:val="auto"/>
          <w:sz w:val="20"/>
          <w:szCs w:val="20"/>
        </w:rPr>
        <w:t xml:space="preserve">Chicago (Author-date) </w:t>
      </w:r>
      <w:r w:rsidRPr="00FA3E39">
        <w:rPr>
          <w:rFonts w:ascii="Calibri" w:hAnsi="Calibri"/>
          <w:color w:val="auto"/>
          <w:sz w:val="20"/>
          <w:szCs w:val="20"/>
        </w:rPr>
        <w:t xml:space="preserve">style of citation.  Each paper will provide a </w:t>
      </w:r>
      <w:r w:rsidR="000C7113" w:rsidRPr="00FA3E39">
        <w:rPr>
          <w:rFonts w:ascii="Calibri" w:hAnsi="Calibri"/>
          <w:color w:val="auto"/>
          <w:sz w:val="20"/>
          <w:szCs w:val="20"/>
        </w:rPr>
        <w:t>Reference List or Bibliography</w:t>
      </w:r>
      <w:r w:rsidRPr="00FA3E39">
        <w:rPr>
          <w:rFonts w:ascii="Calibri" w:hAnsi="Calibri"/>
          <w:color w:val="auto"/>
          <w:sz w:val="20"/>
          <w:szCs w:val="20"/>
        </w:rPr>
        <w:t xml:space="preserve"> that likewise follows the </w:t>
      </w:r>
      <w:r w:rsidR="000C7113" w:rsidRPr="00FA3E39">
        <w:rPr>
          <w:rFonts w:ascii="Calibri" w:hAnsi="Calibri"/>
          <w:color w:val="auto"/>
          <w:sz w:val="20"/>
          <w:szCs w:val="20"/>
        </w:rPr>
        <w:t>Chicago</w:t>
      </w:r>
      <w:r w:rsidRPr="00FA3E39">
        <w:rPr>
          <w:rFonts w:ascii="Calibri" w:hAnsi="Calibri"/>
          <w:color w:val="auto"/>
          <w:sz w:val="20"/>
          <w:szCs w:val="20"/>
        </w:rPr>
        <w:t xml:space="preserve"> style of </w:t>
      </w:r>
      <w:r w:rsidR="000C7113" w:rsidRPr="00FA3E39">
        <w:rPr>
          <w:rFonts w:ascii="Calibri" w:hAnsi="Calibri"/>
          <w:color w:val="auto"/>
          <w:sz w:val="20"/>
          <w:szCs w:val="20"/>
        </w:rPr>
        <w:t>citation</w:t>
      </w:r>
      <w:r w:rsidRPr="00FA3E39">
        <w:rPr>
          <w:rFonts w:ascii="Calibri" w:hAnsi="Calibri"/>
          <w:color w:val="auto"/>
          <w:sz w:val="20"/>
          <w:szCs w:val="20"/>
        </w:rPr>
        <w:t xml:space="preserve">.  For a </w:t>
      </w:r>
      <w:r w:rsidR="000C7113" w:rsidRPr="00FA3E39">
        <w:rPr>
          <w:rFonts w:ascii="Calibri" w:hAnsi="Calibri"/>
          <w:color w:val="auto"/>
          <w:sz w:val="20"/>
          <w:szCs w:val="20"/>
        </w:rPr>
        <w:t>guide to</w:t>
      </w:r>
      <w:r w:rsidRPr="00FA3E39">
        <w:rPr>
          <w:rFonts w:ascii="Calibri" w:hAnsi="Calibri"/>
          <w:color w:val="auto"/>
          <w:sz w:val="20"/>
          <w:szCs w:val="20"/>
        </w:rPr>
        <w:t xml:space="preserve"> the </w:t>
      </w:r>
      <w:r w:rsidR="000C7113" w:rsidRPr="00FA3E39">
        <w:rPr>
          <w:rFonts w:ascii="Calibri" w:hAnsi="Calibri"/>
          <w:color w:val="auto"/>
          <w:sz w:val="20"/>
          <w:szCs w:val="20"/>
        </w:rPr>
        <w:t xml:space="preserve">Chicago Author-Date </w:t>
      </w:r>
      <w:r w:rsidRPr="00FA3E39">
        <w:rPr>
          <w:rFonts w:ascii="Calibri" w:hAnsi="Calibri"/>
          <w:color w:val="auto"/>
          <w:sz w:val="20"/>
          <w:szCs w:val="20"/>
        </w:rPr>
        <w:t xml:space="preserve">style </w:t>
      </w:r>
      <w:r w:rsidR="000C7113" w:rsidRPr="00FA3E39">
        <w:rPr>
          <w:rFonts w:ascii="Calibri" w:hAnsi="Calibri"/>
          <w:color w:val="auto"/>
          <w:sz w:val="20"/>
          <w:szCs w:val="20"/>
        </w:rPr>
        <w:t>citation,</w:t>
      </w:r>
      <w:r w:rsidRPr="00FA3E39">
        <w:rPr>
          <w:rFonts w:ascii="Calibri" w:hAnsi="Calibri"/>
          <w:color w:val="auto"/>
          <w:sz w:val="20"/>
          <w:szCs w:val="20"/>
        </w:rPr>
        <w:t xml:space="preserve"> see </w:t>
      </w:r>
      <w:hyperlink r:id="rId4" w:history="1">
        <w:r w:rsidR="00470BF6" w:rsidRPr="00FA3E39">
          <w:rPr>
            <w:rStyle w:val="Hyperlink"/>
            <w:rFonts w:ascii="Calibri" w:hAnsi="Calibri"/>
            <w:sz w:val="20"/>
            <w:szCs w:val="20"/>
          </w:rPr>
          <w:t>http://www.chicagomanualofstyle.org/tools_citationguide.html</w:t>
        </w:r>
      </w:hyperlink>
    </w:p>
    <w:p w14:paraId="525B1300" w14:textId="3646568E" w:rsidR="005D1AC3" w:rsidRPr="00FA3E39" w:rsidRDefault="005D1AC3" w:rsidP="005D1AC3">
      <w:pPr>
        <w:pStyle w:val="Default"/>
        <w:rPr>
          <w:rFonts w:ascii="Calibri" w:hAnsi="Calibri"/>
          <w:color w:val="auto"/>
          <w:sz w:val="20"/>
          <w:szCs w:val="20"/>
        </w:rPr>
      </w:pPr>
    </w:p>
    <w:p w14:paraId="0166731F" w14:textId="095BA07F" w:rsidR="005D1AC3" w:rsidRPr="00FA3E39" w:rsidRDefault="005D1AC3" w:rsidP="00FA0AA7">
      <w:pPr>
        <w:rPr>
          <w:rFonts w:ascii="Calibri" w:eastAsiaTheme="minorHAnsi" w:hAnsi="Calibri"/>
          <w:b/>
          <w:sz w:val="20"/>
          <w:szCs w:val="20"/>
          <w:lang w:val="en-CA"/>
        </w:rPr>
      </w:pPr>
      <w:r w:rsidRPr="00FA3E39">
        <w:rPr>
          <w:rFonts w:ascii="Calibri" w:hAnsi="Calibri"/>
          <w:b/>
          <w:sz w:val="20"/>
          <w:szCs w:val="20"/>
        </w:rPr>
        <w:t xml:space="preserve">The op-ed will </w:t>
      </w:r>
      <w:r w:rsidR="00470BF6" w:rsidRPr="00FA3E39">
        <w:rPr>
          <w:rFonts w:ascii="Calibri" w:hAnsi="Calibri"/>
          <w:b/>
          <w:sz w:val="20"/>
          <w:szCs w:val="20"/>
        </w:rPr>
        <w:t>include the following</w:t>
      </w:r>
      <w:r w:rsidRPr="00FA3E39">
        <w:rPr>
          <w:rFonts w:ascii="Calibri" w:hAnsi="Calibri"/>
          <w:b/>
          <w:sz w:val="20"/>
          <w:szCs w:val="20"/>
        </w:rPr>
        <w:t xml:space="preserve">: </w:t>
      </w:r>
    </w:p>
    <w:p w14:paraId="6783A5A2" w14:textId="77777777" w:rsidR="00FB5749" w:rsidRPr="00FA3E39" w:rsidRDefault="00FB5749" w:rsidP="00CF3745">
      <w:pPr>
        <w:pStyle w:val="Default"/>
        <w:rPr>
          <w:rFonts w:ascii="Calibri" w:hAnsi="Calibri"/>
          <w:color w:val="auto"/>
          <w:sz w:val="20"/>
          <w:szCs w:val="20"/>
        </w:rPr>
      </w:pPr>
    </w:p>
    <w:p w14:paraId="208DF8BE" w14:textId="6DD91309" w:rsidR="005D1AC3" w:rsidRPr="00FA3E39" w:rsidRDefault="005D1AC3" w:rsidP="005D1AC3">
      <w:pPr>
        <w:pStyle w:val="Default"/>
        <w:rPr>
          <w:rFonts w:ascii="Calibri" w:hAnsi="Calibri"/>
          <w:color w:val="auto"/>
          <w:sz w:val="20"/>
          <w:szCs w:val="20"/>
        </w:rPr>
      </w:pPr>
      <w:r w:rsidRPr="00FA3E39">
        <w:rPr>
          <w:rFonts w:ascii="Calibri" w:hAnsi="Calibri"/>
          <w:color w:val="auto"/>
          <w:sz w:val="20"/>
          <w:szCs w:val="20"/>
        </w:rPr>
        <w:t xml:space="preserve">1) </w:t>
      </w:r>
      <w:r w:rsidR="00470BF6" w:rsidRPr="00FA3E39">
        <w:rPr>
          <w:rFonts w:ascii="Calibri" w:hAnsi="Calibri"/>
          <w:color w:val="auto"/>
          <w:sz w:val="20"/>
          <w:szCs w:val="20"/>
        </w:rPr>
        <w:t>A</w:t>
      </w:r>
      <w:r w:rsidRPr="00FA3E39">
        <w:rPr>
          <w:rFonts w:ascii="Calibri" w:hAnsi="Calibri"/>
          <w:color w:val="auto"/>
          <w:sz w:val="20"/>
          <w:szCs w:val="20"/>
        </w:rPr>
        <w:t xml:space="preserve">n </w:t>
      </w:r>
      <w:r w:rsidRPr="00FA3E39">
        <w:rPr>
          <w:rFonts w:ascii="Calibri" w:hAnsi="Calibri"/>
          <w:b/>
          <w:bCs/>
          <w:color w:val="auto"/>
          <w:sz w:val="20"/>
          <w:szCs w:val="20"/>
        </w:rPr>
        <w:t xml:space="preserve">introduction </w:t>
      </w:r>
      <w:r w:rsidRPr="00FA3E39">
        <w:rPr>
          <w:rFonts w:ascii="Calibri" w:hAnsi="Calibri"/>
          <w:color w:val="auto"/>
          <w:sz w:val="20"/>
          <w:szCs w:val="20"/>
        </w:rPr>
        <w:t xml:space="preserve">of a few sentences that briefly and precisely introduces the issue at hand, the op-ed </w:t>
      </w:r>
      <w:r w:rsidR="00470BF6" w:rsidRPr="00FA3E39">
        <w:rPr>
          <w:rFonts w:ascii="Calibri" w:hAnsi="Calibri"/>
          <w:color w:val="auto"/>
          <w:sz w:val="20"/>
          <w:szCs w:val="20"/>
        </w:rPr>
        <w:t xml:space="preserve">(or more likely, the columnist) </w:t>
      </w:r>
      <w:r w:rsidRPr="00FA3E39">
        <w:rPr>
          <w:rFonts w:ascii="Calibri" w:hAnsi="Calibri"/>
          <w:color w:val="auto"/>
          <w:sz w:val="20"/>
          <w:szCs w:val="20"/>
        </w:rPr>
        <w:t xml:space="preserve">you will respond to, and the specific argument you will make in response (your </w:t>
      </w:r>
      <w:r w:rsidRPr="00FA3E39">
        <w:rPr>
          <w:rFonts w:ascii="Calibri" w:hAnsi="Calibri"/>
          <w:b/>
          <w:color w:val="auto"/>
          <w:sz w:val="20"/>
          <w:szCs w:val="20"/>
        </w:rPr>
        <w:t>thesis statement</w:t>
      </w:r>
      <w:r w:rsidRPr="00FA3E39">
        <w:rPr>
          <w:rFonts w:ascii="Calibri" w:hAnsi="Calibri"/>
          <w:color w:val="auto"/>
          <w:sz w:val="20"/>
          <w:szCs w:val="20"/>
        </w:rPr>
        <w:t xml:space="preserve">). </w:t>
      </w:r>
    </w:p>
    <w:p w14:paraId="018C525D" w14:textId="77777777" w:rsidR="005D1AC3" w:rsidRPr="00FA3E39" w:rsidRDefault="005D1AC3" w:rsidP="005D1AC3">
      <w:pPr>
        <w:pStyle w:val="Default"/>
        <w:rPr>
          <w:rFonts w:ascii="Calibri" w:hAnsi="Calibri"/>
          <w:color w:val="auto"/>
          <w:sz w:val="20"/>
          <w:szCs w:val="20"/>
        </w:rPr>
      </w:pPr>
      <w:r w:rsidRPr="00FA3E39">
        <w:rPr>
          <w:rFonts w:ascii="Calibri" w:hAnsi="Calibri"/>
          <w:color w:val="auto"/>
          <w:sz w:val="20"/>
          <w:szCs w:val="20"/>
        </w:rPr>
        <w:t xml:space="preserve"> </w:t>
      </w:r>
    </w:p>
    <w:p w14:paraId="7F407C3E" w14:textId="54899091" w:rsidR="005D1AC3" w:rsidRPr="00FA3E39" w:rsidRDefault="005D1AC3" w:rsidP="00EE6853">
      <w:pPr>
        <w:pStyle w:val="Default"/>
        <w:rPr>
          <w:rFonts w:ascii="Calibri" w:hAnsi="Calibri"/>
          <w:color w:val="auto"/>
          <w:sz w:val="20"/>
          <w:szCs w:val="20"/>
        </w:rPr>
      </w:pPr>
      <w:r w:rsidRPr="00FA3E39">
        <w:rPr>
          <w:rFonts w:ascii="Calibri" w:hAnsi="Calibri"/>
          <w:color w:val="auto"/>
          <w:sz w:val="20"/>
          <w:szCs w:val="20"/>
        </w:rPr>
        <w:t xml:space="preserve">2) </w:t>
      </w:r>
      <w:r w:rsidR="00470BF6" w:rsidRPr="00FA3E39">
        <w:rPr>
          <w:rFonts w:ascii="Calibri" w:hAnsi="Calibri"/>
          <w:color w:val="auto"/>
          <w:sz w:val="20"/>
          <w:szCs w:val="20"/>
        </w:rPr>
        <w:t xml:space="preserve">A </w:t>
      </w:r>
      <w:r w:rsidR="00470BF6" w:rsidRPr="00FA3E39">
        <w:rPr>
          <w:rFonts w:ascii="Calibri" w:hAnsi="Calibri"/>
          <w:b/>
          <w:color w:val="auto"/>
          <w:sz w:val="20"/>
          <w:szCs w:val="20"/>
        </w:rPr>
        <w:t>response</w:t>
      </w:r>
      <w:r w:rsidRPr="00FA3E39">
        <w:rPr>
          <w:rFonts w:ascii="Calibri" w:hAnsi="Calibri"/>
          <w:b/>
          <w:color w:val="auto"/>
          <w:sz w:val="20"/>
          <w:szCs w:val="20"/>
        </w:rPr>
        <w:t xml:space="preserve"> to the arguments made in the </w:t>
      </w:r>
      <w:r w:rsidR="00470BF6" w:rsidRPr="00FA3E39">
        <w:rPr>
          <w:rFonts w:ascii="Calibri" w:hAnsi="Calibri"/>
          <w:b/>
          <w:color w:val="auto"/>
          <w:sz w:val="20"/>
          <w:szCs w:val="20"/>
        </w:rPr>
        <w:t>article</w:t>
      </w:r>
      <w:r w:rsidRPr="00FA3E39">
        <w:rPr>
          <w:rFonts w:ascii="Calibri" w:hAnsi="Calibri"/>
          <w:b/>
          <w:color w:val="auto"/>
          <w:sz w:val="20"/>
          <w:szCs w:val="20"/>
        </w:rPr>
        <w:t xml:space="preserve"> you’re addressing. </w:t>
      </w:r>
      <w:r w:rsidRPr="00FA3E39">
        <w:rPr>
          <w:rFonts w:ascii="Calibri" w:hAnsi="Calibri"/>
          <w:color w:val="auto"/>
          <w:sz w:val="20"/>
          <w:szCs w:val="20"/>
        </w:rPr>
        <w:t>Outline the author’s thesis and central arguments. Your synopsis should explain only the most important concepts. To decide which points are important, and how much they should be explained is an exercise in judgment – you don’t have to respond point by point to each argument in the op-ed you’re taking on. Rather, you should develop a clear argument of your own by taking as a starting point key aspects of the op-ed you’re responding to. Select 2-3 claims the author makes that you would like to respond to. Is there something important you think the author missed or avoided talking about in their op-ed? There is no room for filler, vague statements, or blanket moralizing in your op-ed (even if there is some in the op-ed you’re responding to!).</w:t>
      </w:r>
    </w:p>
    <w:p w14:paraId="67EB5B25" w14:textId="77777777" w:rsidR="005D1AC3" w:rsidRPr="00FA3E39" w:rsidRDefault="005D1AC3" w:rsidP="005D1AC3">
      <w:pPr>
        <w:pStyle w:val="Default"/>
        <w:rPr>
          <w:rFonts w:ascii="Calibri" w:hAnsi="Calibri"/>
          <w:color w:val="auto"/>
          <w:sz w:val="20"/>
          <w:szCs w:val="20"/>
        </w:rPr>
      </w:pPr>
    </w:p>
    <w:p w14:paraId="4B149327" w14:textId="77777777" w:rsidR="005D1AC3" w:rsidRPr="00FA3E39" w:rsidRDefault="005D1AC3" w:rsidP="005D1AC3">
      <w:pPr>
        <w:pStyle w:val="Default"/>
        <w:rPr>
          <w:rFonts w:ascii="Calibri" w:hAnsi="Calibri"/>
          <w:color w:val="auto"/>
          <w:sz w:val="20"/>
          <w:szCs w:val="20"/>
        </w:rPr>
      </w:pPr>
      <w:r w:rsidRPr="00FA3E39">
        <w:rPr>
          <w:rFonts w:ascii="Calibri" w:hAnsi="Calibri"/>
          <w:color w:val="auto"/>
          <w:sz w:val="20"/>
          <w:szCs w:val="20"/>
        </w:rPr>
        <w:lastRenderedPageBreak/>
        <w:t xml:space="preserve">3) The </w:t>
      </w:r>
      <w:r w:rsidRPr="00FA3E39">
        <w:rPr>
          <w:rFonts w:ascii="Calibri" w:hAnsi="Calibri"/>
          <w:b/>
          <w:color w:val="auto"/>
          <w:sz w:val="20"/>
          <w:szCs w:val="20"/>
        </w:rPr>
        <w:t xml:space="preserve">organization of your own argument is crucial. </w:t>
      </w:r>
      <w:r w:rsidRPr="00FA3E39">
        <w:rPr>
          <w:rFonts w:ascii="Calibri" w:hAnsi="Calibri"/>
          <w:color w:val="auto"/>
          <w:sz w:val="20"/>
          <w:szCs w:val="20"/>
        </w:rPr>
        <w:t>Each of your paragraphs should begin with a topic sentence that describes the claim the argument will make, as outlined in your introduction.</w:t>
      </w:r>
    </w:p>
    <w:p w14:paraId="6F5E0A8B" w14:textId="77777777" w:rsidR="005D1AC3" w:rsidRPr="00FA3E39" w:rsidRDefault="005D1AC3" w:rsidP="005D1AC3">
      <w:pPr>
        <w:pStyle w:val="Default"/>
        <w:rPr>
          <w:rFonts w:ascii="Calibri" w:hAnsi="Calibri"/>
          <w:color w:val="auto"/>
          <w:sz w:val="20"/>
          <w:szCs w:val="20"/>
        </w:rPr>
      </w:pPr>
    </w:p>
    <w:p w14:paraId="05C76C5D" w14:textId="35E15179" w:rsidR="005D1AC3" w:rsidRPr="00FA3E39" w:rsidRDefault="005D1AC3" w:rsidP="005D1AC3">
      <w:pPr>
        <w:pStyle w:val="Default"/>
        <w:rPr>
          <w:rFonts w:ascii="Calibri" w:hAnsi="Calibri"/>
          <w:color w:val="auto"/>
          <w:sz w:val="20"/>
          <w:szCs w:val="20"/>
        </w:rPr>
      </w:pPr>
      <w:r w:rsidRPr="00FA3E39">
        <w:rPr>
          <w:rFonts w:ascii="Calibri" w:hAnsi="Calibri"/>
          <w:color w:val="auto"/>
          <w:sz w:val="20"/>
          <w:szCs w:val="20"/>
        </w:rPr>
        <w:t xml:space="preserve">4) </w:t>
      </w:r>
      <w:r w:rsidR="007D56EA" w:rsidRPr="00FA3E39">
        <w:rPr>
          <w:rFonts w:ascii="Calibri" w:hAnsi="Calibri"/>
          <w:color w:val="auto"/>
          <w:sz w:val="20"/>
          <w:szCs w:val="20"/>
        </w:rPr>
        <w:t xml:space="preserve">Write </w:t>
      </w:r>
      <w:r w:rsidRPr="00FA3E39">
        <w:rPr>
          <w:rFonts w:ascii="Calibri" w:hAnsi="Calibri"/>
          <w:color w:val="auto"/>
          <w:sz w:val="20"/>
          <w:szCs w:val="20"/>
        </w:rPr>
        <w:t xml:space="preserve">a concise </w:t>
      </w:r>
      <w:r w:rsidRPr="00FA3E39">
        <w:rPr>
          <w:rFonts w:ascii="Calibri" w:hAnsi="Calibri"/>
          <w:b/>
          <w:bCs/>
          <w:color w:val="auto"/>
          <w:sz w:val="20"/>
          <w:szCs w:val="20"/>
        </w:rPr>
        <w:t>conclusion</w:t>
      </w:r>
      <w:r w:rsidRPr="00FA3E39">
        <w:rPr>
          <w:rFonts w:ascii="Calibri" w:hAnsi="Calibri"/>
          <w:color w:val="auto"/>
          <w:sz w:val="20"/>
          <w:szCs w:val="20"/>
        </w:rPr>
        <w:t xml:space="preserve">, summarizing </w:t>
      </w:r>
      <w:r w:rsidR="007D56EA" w:rsidRPr="00FA3E39">
        <w:rPr>
          <w:rFonts w:ascii="Calibri" w:hAnsi="Calibri"/>
          <w:color w:val="auto"/>
          <w:sz w:val="20"/>
          <w:szCs w:val="20"/>
        </w:rPr>
        <w:t>(briefly!) and concluding with a statement(s) that demonstrate why this is an important issue (and point of view)</w:t>
      </w:r>
      <w:r w:rsidRPr="00FA3E39">
        <w:rPr>
          <w:rFonts w:ascii="Calibri" w:hAnsi="Calibri"/>
          <w:color w:val="auto"/>
          <w:sz w:val="20"/>
          <w:szCs w:val="20"/>
        </w:rPr>
        <w:t>.</w:t>
      </w:r>
      <w:r w:rsidR="007D56EA" w:rsidRPr="00FA3E39">
        <w:rPr>
          <w:rFonts w:ascii="Calibri" w:hAnsi="Calibri"/>
          <w:color w:val="auto"/>
          <w:sz w:val="20"/>
          <w:szCs w:val="20"/>
        </w:rPr>
        <w:t xml:space="preserve"> What’s the takeaway?</w:t>
      </w:r>
      <w:r w:rsidRPr="00FA3E39">
        <w:rPr>
          <w:rFonts w:ascii="Calibri" w:hAnsi="Calibri"/>
          <w:color w:val="auto"/>
          <w:sz w:val="20"/>
          <w:szCs w:val="20"/>
        </w:rPr>
        <w:t xml:space="preserve"> </w:t>
      </w:r>
    </w:p>
    <w:p w14:paraId="4E94D49F" w14:textId="77777777" w:rsidR="005D1AC3" w:rsidRPr="00FA3E39" w:rsidRDefault="005D1AC3" w:rsidP="005D1AC3">
      <w:pPr>
        <w:pStyle w:val="Default"/>
        <w:rPr>
          <w:rFonts w:ascii="Calibri" w:hAnsi="Calibri"/>
          <w:color w:val="auto"/>
          <w:sz w:val="20"/>
          <w:szCs w:val="20"/>
        </w:rPr>
      </w:pPr>
    </w:p>
    <w:p w14:paraId="3EADB160" w14:textId="77777777" w:rsidR="005D1AC3" w:rsidRPr="00FA3E39" w:rsidRDefault="005D1AC3" w:rsidP="005D1AC3">
      <w:pPr>
        <w:rPr>
          <w:rFonts w:ascii="Calibri" w:hAnsi="Calibri"/>
          <w:sz w:val="20"/>
          <w:szCs w:val="20"/>
        </w:rPr>
      </w:pPr>
      <w:r w:rsidRPr="00FA3E39">
        <w:rPr>
          <w:rFonts w:ascii="Calibri" w:hAnsi="Calibri"/>
          <w:sz w:val="20"/>
          <w:szCs w:val="20"/>
        </w:rPr>
        <w:t xml:space="preserve">Please see the marking rubric below for a (very!) detailed guide to how this assignment will be graded.  </w:t>
      </w:r>
    </w:p>
    <w:p w14:paraId="78920C08" w14:textId="77777777" w:rsidR="005D1AC3" w:rsidRPr="00FA3E39" w:rsidRDefault="005D1AC3" w:rsidP="005D1AC3">
      <w:pPr>
        <w:rPr>
          <w:rFonts w:ascii="Calibri" w:hAnsi="Calibri"/>
          <w:b/>
          <w:bCs/>
          <w:sz w:val="20"/>
          <w:szCs w:val="20"/>
        </w:rPr>
      </w:pPr>
    </w:p>
    <w:p w14:paraId="4007A25B" w14:textId="6A0FBB51" w:rsidR="00165C8E" w:rsidRPr="00FA3E39" w:rsidRDefault="00165C8E" w:rsidP="005D1AC3">
      <w:pPr>
        <w:rPr>
          <w:rFonts w:ascii="Calibri" w:eastAsiaTheme="minorHAnsi" w:hAnsi="Calibri"/>
          <w:b/>
          <w:bCs/>
          <w:sz w:val="20"/>
          <w:szCs w:val="20"/>
          <w:lang w:val="en-CA"/>
        </w:rPr>
      </w:pPr>
      <w:r w:rsidRPr="00FA3E39">
        <w:rPr>
          <w:rFonts w:ascii="Calibri" w:hAnsi="Calibri"/>
          <w:b/>
          <w:bCs/>
          <w:sz w:val="20"/>
          <w:szCs w:val="20"/>
          <w:u w:val="single"/>
        </w:rPr>
        <w:t>Topics:</w:t>
      </w:r>
    </w:p>
    <w:p w14:paraId="5E572774" w14:textId="4A3B7FAC" w:rsidR="00165C8E" w:rsidRPr="00FA3E39" w:rsidRDefault="00AB3EAF" w:rsidP="00CF3745">
      <w:pPr>
        <w:pStyle w:val="Default"/>
        <w:rPr>
          <w:rFonts w:ascii="Calibri" w:hAnsi="Calibri"/>
          <w:bCs/>
          <w:color w:val="auto"/>
          <w:sz w:val="20"/>
          <w:szCs w:val="20"/>
        </w:rPr>
      </w:pPr>
      <w:r w:rsidRPr="00FA3E39">
        <w:rPr>
          <w:rFonts w:ascii="Calibri" w:hAnsi="Calibri"/>
          <w:bCs/>
          <w:color w:val="auto"/>
          <w:sz w:val="20"/>
          <w:szCs w:val="20"/>
        </w:rPr>
        <w:t xml:space="preserve">Select one of the following issues and read the associated op-ed listed: </w:t>
      </w:r>
    </w:p>
    <w:p w14:paraId="7FC5A0B8" w14:textId="77777777" w:rsidR="00AB3EAF" w:rsidRPr="00FA3E39" w:rsidRDefault="00AB3EAF" w:rsidP="00CF3745">
      <w:pPr>
        <w:pStyle w:val="Default"/>
        <w:rPr>
          <w:rFonts w:ascii="Calibri" w:hAnsi="Calibri"/>
          <w:bCs/>
          <w:color w:val="auto"/>
          <w:sz w:val="20"/>
          <w:szCs w:val="20"/>
        </w:rPr>
      </w:pPr>
    </w:p>
    <w:p w14:paraId="1695745F" w14:textId="47BC5A3B" w:rsidR="00AB3EAF" w:rsidRPr="00FA3E39" w:rsidRDefault="00AB3EAF" w:rsidP="00CF3745">
      <w:pPr>
        <w:pStyle w:val="Default"/>
        <w:rPr>
          <w:rFonts w:ascii="Calibri" w:hAnsi="Calibri"/>
          <w:b/>
          <w:bCs/>
          <w:color w:val="auto"/>
          <w:sz w:val="20"/>
          <w:szCs w:val="20"/>
        </w:rPr>
      </w:pPr>
      <w:r w:rsidRPr="00FA3E39">
        <w:rPr>
          <w:rFonts w:ascii="Calibri" w:hAnsi="Calibri"/>
          <w:b/>
          <w:bCs/>
          <w:color w:val="auto"/>
          <w:sz w:val="20"/>
          <w:szCs w:val="20"/>
        </w:rPr>
        <w:t>1) Housing in BC</w:t>
      </w:r>
    </w:p>
    <w:p w14:paraId="3ABDDC23" w14:textId="0F9FE34E" w:rsidR="00AA6932" w:rsidRPr="00FA3E39" w:rsidRDefault="00AA6932" w:rsidP="00CF3745">
      <w:pPr>
        <w:pStyle w:val="Default"/>
        <w:rPr>
          <w:rFonts w:ascii="Calibri" w:hAnsi="Calibri"/>
          <w:bCs/>
          <w:color w:val="auto"/>
          <w:sz w:val="20"/>
          <w:szCs w:val="20"/>
        </w:rPr>
      </w:pPr>
      <w:r w:rsidRPr="00FA3E39">
        <w:rPr>
          <w:rFonts w:ascii="Calibri" w:hAnsi="Calibri"/>
          <w:bCs/>
          <w:color w:val="auto"/>
          <w:sz w:val="20"/>
          <w:szCs w:val="20"/>
        </w:rPr>
        <w:t xml:space="preserve">‘Vancouver Activists Fight to Bring Housing Back to the Middle Class’ by Alex </w:t>
      </w:r>
      <w:proofErr w:type="spellStart"/>
      <w:r w:rsidRPr="00FA3E39">
        <w:rPr>
          <w:rFonts w:ascii="Calibri" w:hAnsi="Calibri"/>
          <w:bCs/>
          <w:color w:val="auto"/>
          <w:sz w:val="20"/>
          <w:szCs w:val="20"/>
        </w:rPr>
        <w:t>Bozikovic</w:t>
      </w:r>
      <w:proofErr w:type="spellEnd"/>
      <w:r w:rsidRPr="00FA3E39">
        <w:rPr>
          <w:rFonts w:ascii="Calibri" w:hAnsi="Calibri"/>
          <w:bCs/>
          <w:color w:val="auto"/>
          <w:sz w:val="20"/>
          <w:szCs w:val="20"/>
        </w:rPr>
        <w:t xml:space="preserve">, </w:t>
      </w:r>
      <w:r w:rsidRPr="00FA3E39">
        <w:rPr>
          <w:rFonts w:ascii="Calibri" w:hAnsi="Calibri"/>
          <w:bCs/>
          <w:i/>
          <w:color w:val="auto"/>
          <w:sz w:val="20"/>
          <w:szCs w:val="20"/>
        </w:rPr>
        <w:t>The Globe and Mail</w:t>
      </w:r>
      <w:r w:rsidRPr="00FA3E39">
        <w:rPr>
          <w:rFonts w:ascii="Calibri" w:hAnsi="Calibri"/>
          <w:bCs/>
          <w:color w:val="auto"/>
          <w:sz w:val="20"/>
          <w:szCs w:val="20"/>
        </w:rPr>
        <w:t>, April 6</w:t>
      </w:r>
      <w:r w:rsidRPr="00FA3E39">
        <w:rPr>
          <w:rFonts w:ascii="Calibri" w:hAnsi="Calibri"/>
          <w:bCs/>
          <w:color w:val="auto"/>
          <w:sz w:val="20"/>
          <w:szCs w:val="20"/>
          <w:vertAlign w:val="superscript"/>
        </w:rPr>
        <w:t>th</w:t>
      </w:r>
      <w:r w:rsidRPr="00FA3E39">
        <w:rPr>
          <w:rFonts w:ascii="Calibri" w:hAnsi="Calibri"/>
          <w:bCs/>
          <w:color w:val="auto"/>
          <w:sz w:val="20"/>
          <w:szCs w:val="20"/>
        </w:rPr>
        <w:t>, 2018</w:t>
      </w:r>
    </w:p>
    <w:p w14:paraId="7AE60561" w14:textId="03DFCFF3" w:rsidR="00AA6932" w:rsidRPr="00FA3E39" w:rsidRDefault="00AA6932" w:rsidP="00CF3745">
      <w:pPr>
        <w:pStyle w:val="Default"/>
        <w:rPr>
          <w:sz w:val="20"/>
          <w:szCs w:val="20"/>
        </w:rPr>
      </w:pPr>
      <w:hyperlink r:id="rId5" w:history="1">
        <w:r w:rsidRPr="00FA3E39">
          <w:rPr>
            <w:rStyle w:val="Hyperlink"/>
            <w:sz w:val="20"/>
            <w:szCs w:val="20"/>
          </w:rPr>
          <w:t>https://www.theglobeandmail.com/arts/art-and-architecture/article-vancouver-activists-fight-to-bring-housing-back-to-middle-class/</w:t>
        </w:r>
      </w:hyperlink>
    </w:p>
    <w:p w14:paraId="3C3961FD" w14:textId="132C4CC6" w:rsidR="00AA6932" w:rsidRPr="00FA3E39" w:rsidRDefault="00AA6932" w:rsidP="00CF3745">
      <w:pPr>
        <w:pStyle w:val="Default"/>
        <w:rPr>
          <w:sz w:val="20"/>
          <w:szCs w:val="20"/>
        </w:rPr>
      </w:pPr>
    </w:p>
    <w:p w14:paraId="258A04A0" w14:textId="43D555E0" w:rsidR="00BD2780" w:rsidRPr="00FA3E39" w:rsidRDefault="00455474" w:rsidP="00CF3745">
      <w:pPr>
        <w:pStyle w:val="Default"/>
        <w:rPr>
          <w:rFonts w:asciiTheme="majorHAnsi" w:hAnsiTheme="majorHAnsi" w:cstheme="majorHAnsi"/>
          <w:b/>
          <w:sz w:val="20"/>
          <w:szCs w:val="20"/>
        </w:rPr>
      </w:pPr>
      <w:r w:rsidRPr="00FA3E39">
        <w:rPr>
          <w:rFonts w:asciiTheme="majorHAnsi" w:hAnsiTheme="majorHAnsi" w:cstheme="majorHAnsi"/>
          <w:b/>
          <w:sz w:val="20"/>
          <w:szCs w:val="20"/>
        </w:rPr>
        <w:t>2) Social Movements: March of Our Lives</w:t>
      </w:r>
    </w:p>
    <w:p w14:paraId="59EF9282" w14:textId="44C32E73" w:rsidR="00455474" w:rsidRPr="00FA3E39" w:rsidRDefault="00455474" w:rsidP="00CF3745">
      <w:pPr>
        <w:pStyle w:val="Default"/>
        <w:rPr>
          <w:rFonts w:asciiTheme="majorHAnsi" w:hAnsiTheme="majorHAnsi" w:cstheme="majorHAnsi"/>
          <w:sz w:val="20"/>
          <w:szCs w:val="20"/>
        </w:rPr>
      </w:pPr>
      <w:r w:rsidRPr="00FA3E39">
        <w:rPr>
          <w:rFonts w:asciiTheme="majorHAnsi" w:hAnsiTheme="majorHAnsi" w:cstheme="majorHAnsi"/>
          <w:sz w:val="20"/>
          <w:szCs w:val="20"/>
        </w:rPr>
        <w:t xml:space="preserve">‘The anti-Trump resistance should stop bringing knives to a gunfight’ by Neil Macdonald, </w:t>
      </w:r>
      <w:r w:rsidRPr="00FA3E39">
        <w:rPr>
          <w:rFonts w:asciiTheme="majorHAnsi" w:hAnsiTheme="majorHAnsi" w:cstheme="majorHAnsi"/>
          <w:i/>
          <w:sz w:val="20"/>
          <w:szCs w:val="20"/>
        </w:rPr>
        <w:t>CBC News</w:t>
      </w:r>
      <w:r w:rsidRPr="00FA3E39">
        <w:rPr>
          <w:rFonts w:asciiTheme="majorHAnsi" w:hAnsiTheme="majorHAnsi" w:cstheme="majorHAnsi"/>
          <w:sz w:val="20"/>
          <w:szCs w:val="20"/>
        </w:rPr>
        <w:t>, April 4, 2018</w:t>
      </w:r>
    </w:p>
    <w:p w14:paraId="0ED9BFA2" w14:textId="043BD838" w:rsidR="00455474" w:rsidRPr="00FA3E39" w:rsidRDefault="00455474" w:rsidP="00CF3745">
      <w:pPr>
        <w:pStyle w:val="Default"/>
        <w:rPr>
          <w:rFonts w:asciiTheme="majorHAnsi" w:hAnsiTheme="majorHAnsi" w:cstheme="majorHAnsi"/>
          <w:sz w:val="20"/>
          <w:szCs w:val="20"/>
        </w:rPr>
      </w:pPr>
      <w:hyperlink r:id="rId6" w:history="1">
        <w:r w:rsidRPr="00FA3E39">
          <w:rPr>
            <w:rStyle w:val="Hyperlink"/>
            <w:rFonts w:asciiTheme="majorHAnsi" w:hAnsiTheme="majorHAnsi" w:cstheme="majorHAnsi"/>
            <w:sz w:val="20"/>
            <w:szCs w:val="20"/>
          </w:rPr>
          <w:t>http://www.cbc.ca/news/opinion/anti-trump-resistance-1.4603520</w:t>
        </w:r>
      </w:hyperlink>
    </w:p>
    <w:p w14:paraId="4F4981A6" w14:textId="77777777" w:rsidR="00455474" w:rsidRPr="00FA3E39" w:rsidRDefault="00455474" w:rsidP="00CF3745">
      <w:pPr>
        <w:pStyle w:val="Default"/>
        <w:rPr>
          <w:rFonts w:asciiTheme="majorHAnsi" w:hAnsiTheme="majorHAnsi" w:cstheme="majorHAnsi"/>
          <w:sz w:val="20"/>
          <w:szCs w:val="20"/>
        </w:rPr>
      </w:pPr>
    </w:p>
    <w:p w14:paraId="14A18B4B" w14:textId="01B45847" w:rsidR="00AB3EAF" w:rsidRPr="00FA3E39" w:rsidRDefault="00E75739" w:rsidP="00CF3745">
      <w:pPr>
        <w:pStyle w:val="Default"/>
        <w:rPr>
          <w:rFonts w:ascii="Calibri" w:hAnsi="Calibri"/>
          <w:b/>
          <w:bCs/>
          <w:color w:val="auto"/>
          <w:sz w:val="20"/>
          <w:szCs w:val="20"/>
        </w:rPr>
      </w:pPr>
      <w:r w:rsidRPr="00FA3E39">
        <w:rPr>
          <w:rFonts w:ascii="Calibri" w:hAnsi="Calibri"/>
          <w:b/>
          <w:bCs/>
          <w:color w:val="auto"/>
          <w:sz w:val="20"/>
          <w:szCs w:val="20"/>
        </w:rPr>
        <w:t>3</w:t>
      </w:r>
      <w:r w:rsidR="00AB3EAF" w:rsidRPr="00FA3E39">
        <w:rPr>
          <w:rFonts w:ascii="Calibri" w:hAnsi="Calibri"/>
          <w:b/>
          <w:bCs/>
          <w:color w:val="auto"/>
          <w:sz w:val="20"/>
          <w:szCs w:val="20"/>
        </w:rPr>
        <w:t>) Electoral Reform – Trudeau government election promise</w:t>
      </w:r>
    </w:p>
    <w:p w14:paraId="7468D270" w14:textId="30D8FC55" w:rsidR="00FA2BF9" w:rsidRPr="00FA3E39" w:rsidRDefault="00E75739" w:rsidP="00FA2BF9">
      <w:pPr>
        <w:pStyle w:val="Default"/>
        <w:rPr>
          <w:rFonts w:ascii="Calibri" w:hAnsi="Calibri"/>
          <w:bCs/>
          <w:color w:val="auto"/>
          <w:sz w:val="20"/>
          <w:szCs w:val="20"/>
          <w:lang w:val="en-US"/>
        </w:rPr>
      </w:pPr>
      <w:r w:rsidRPr="00FA3E39">
        <w:rPr>
          <w:rFonts w:ascii="Calibri" w:hAnsi="Calibri"/>
          <w:bCs/>
          <w:color w:val="auto"/>
          <w:sz w:val="20"/>
          <w:szCs w:val="20"/>
        </w:rPr>
        <w:t xml:space="preserve">‘It’s not the Liberals’ fault for lying about electoral reform, it’s yours for believing them’ by Andrew Coyne, </w:t>
      </w:r>
      <w:r w:rsidRPr="00FA3E39">
        <w:rPr>
          <w:rFonts w:ascii="Calibri" w:hAnsi="Calibri"/>
          <w:bCs/>
          <w:i/>
          <w:color w:val="auto"/>
          <w:sz w:val="20"/>
          <w:szCs w:val="20"/>
        </w:rPr>
        <w:t>National Post</w:t>
      </w:r>
      <w:r w:rsidRPr="00FA3E39">
        <w:rPr>
          <w:rFonts w:ascii="Calibri" w:hAnsi="Calibri"/>
          <w:bCs/>
          <w:color w:val="auto"/>
          <w:sz w:val="20"/>
          <w:szCs w:val="20"/>
        </w:rPr>
        <w:t>, February 1, 2017</w:t>
      </w:r>
    </w:p>
    <w:p w14:paraId="0ABF9642" w14:textId="4629086E" w:rsidR="00E75739" w:rsidRPr="00FA3E39" w:rsidRDefault="00E75739" w:rsidP="005D1AC3">
      <w:pPr>
        <w:pStyle w:val="Default"/>
        <w:rPr>
          <w:rFonts w:ascii="Calibri" w:hAnsi="Calibri"/>
          <w:bCs/>
          <w:color w:val="auto"/>
          <w:sz w:val="20"/>
          <w:szCs w:val="20"/>
        </w:rPr>
      </w:pPr>
      <w:hyperlink r:id="rId7" w:history="1">
        <w:r w:rsidRPr="00FA3E39">
          <w:rPr>
            <w:rStyle w:val="Hyperlink"/>
            <w:rFonts w:ascii="Calibri" w:hAnsi="Calibri"/>
            <w:bCs/>
            <w:sz w:val="20"/>
            <w:szCs w:val="20"/>
          </w:rPr>
          <w:t>http://nationalpost.com/opinion/andrew-coyne-its-not-the-liberals-fault-for-lying-about-electoral-reform-its-yours-for-believing-them</w:t>
        </w:r>
      </w:hyperlink>
    </w:p>
    <w:p w14:paraId="25A01063" w14:textId="77777777" w:rsidR="00E75739" w:rsidRPr="00FA3E39" w:rsidRDefault="00E75739" w:rsidP="005D1AC3">
      <w:pPr>
        <w:pStyle w:val="Default"/>
        <w:rPr>
          <w:rFonts w:ascii="Calibri" w:hAnsi="Calibri"/>
          <w:b/>
          <w:bCs/>
          <w:color w:val="auto"/>
          <w:sz w:val="20"/>
          <w:szCs w:val="20"/>
        </w:rPr>
      </w:pPr>
    </w:p>
    <w:p w14:paraId="4D062D0E" w14:textId="77777777" w:rsidR="00C910DE" w:rsidRPr="00FA3E39" w:rsidRDefault="00C910DE" w:rsidP="005D1AC3">
      <w:pPr>
        <w:pStyle w:val="Default"/>
        <w:rPr>
          <w:rFonts w:ascii="Calibri" w:hAnsi="Calibri"/>
          <w:b/>
          <w:bCs/>
          <w:color w:val="auto"/>
          <w:sz w:val="20"/>
          <w:szCs w:val="20"/>
        </w:rPr>
      </w:pPr>
      <w:r w:rsidRPr="00FA3E39">
        <w:rPr>
          <w:rFonts w:ascii="Calibri" w:hAnsi="Calibri"/>
          <w:b/>
          <w:bCs/>
          <w:color w:val="auto"/>
          <w:sz w:val="20"/>
          <w:szCs w:val="20"/>
        </w:rPr>
        <w:t>4) Canadian Federalism and Pipeline Politics</w:t>
      </w:r>
    </w:p>
    <w:p w14:paraId="41778D79" w14:textId="5B8CDC5C" w:rsidR="00C910DE" w:rsidRPr="00FA3E39" w:rsidRDefault="00C910DE" w:rsidP="005D1AC3">
      <w:pPr>
        <w:pStyle w:val="Default"/>
        <w:rPr>
          <w:rFonts w:ascii="Calibri" w:hAnsi="Calibri"/>
          <w:bCs/>
          <w:color w:val="auto"/>
          <w:sz w:val="20"/>
          <w:szCs w:val="20"/>
        </w:rPr>
      </w:pPr>
      <w:r w:rsidRPr="00FA3E39">
        <w:rPr>
          <w:rFonts w:ascii="Calibri" w:hAnsi="Calibri"/>
          <w:bCs/>
          <w:color w:val="auto"/>
          <w:sz w:val="20"/>
          <w:szCs w:val="20"/>
        </w:rPr>
        <w:t xml:space="preserve">‘Canada is a federation of frenemies – and pipeline politics prove it’ by David </w:t>
      </w:r>
      <w:proofErr w:type="spellStart"/>
      <w:r w:rsidRPr="00FA3E39">
        <w:rPr>
          <w:rFonts w:ascii="Calibri" w:hAnsi="Calibri"/>
          <w:bCs/>
          <w:color w:val="auto"/>
          <w:sz w:val="20"/>
          <w:szCs w:val="20"/>
        </w:rPr>
        <w:t>Moscrop</w:t>
      </w:r>
      <w:proofErr w:type="spellEnd"/>
      <w:r w:rsidRPr="00FA3E39">
        <w:rPr>
          <w:rFonts w:ascii="Calibri" w:hAnsi="Calibri"/>
          <w:bCs/>
          <w:color w:val="auto"/>
          <w:sz w:val="20"/>
          <w:szCs w:val="20"/>
        </w:rPr>
        <w:t xml:space="preserve">, </w:t>
      </w:r>
      <w:r w:rsidRPr="00FA3E39">
        <w:rPr>
          <w:rFonts w:ascii="Calibri" w:hAnsi="Calibri"/>
          <w:bCs/>
          <w:i/>
          <w:color w:val="auto"/>
          <w:sz w:val="20"/>
          <w:szCs w:val="20"/>
        </w:rPr>
        <w:t>Maclean’s</w:t>
      </w:r>
      <w:r w:rsidRPr="00FA3E39">
        <w:rPr>
          <w:rFonts w:ascii="Calibri" w:hAnsi="Calibri"/>
          <w:bCs/>
          <w:color w:val="auto"/>
          <w:sz w:val="20"/>
          <w:szCs w:val="20"/>
        </w:rPr>
        <w:t>, May 17, 2017</w:t>
      </w:r>
    </w:p>
    <w:p w14:paraId="45EEA00B" w14:textId="221627B9" w:rsidR="00C910DE" w:rsidRPr="00FA3E39" w:rsidRDefault="00C910DE" w:rsidP="005D1AC3">
      <w:pPr>
        <w:pStyle w:val="Default"/>
        <w:rPr>
          <w:rFonts w:ascii="Calibri" w:hAnsi="Calibri"/>
          <w:bCs/>
          <w:color w:val="auto"/>
          <w:sz w:val="20"/>
          <w:szCs w:val="20"/>
        </w:rPr>
      </w:pPr>
      <w:hyperlink r:id="rId8" w:history="1">
        <w:r w:rsidRPr="00FA3E39">
          <w:rPr>
            <w:rStyle w:val="Hyperlink"/>
            <w:rFonts w:ascii="Calibri" w:hAnsi="Calibri"/>
            <w:bCs/>
            <w:sz w:val="20"/>
            <w:szCs w:val="20"/>
          </w:rPr>
          <w:t>http://www.macleans.ca/politics/canada-is-a-federation-of-frenemies-and-pipeline-politics-prove-it/</w:t>
        </w:r>
      </w:hyperlink>
    </w:p>
    <w:p w14:paraId="76B6BEF6" w14:textId="77777777" w:rsidR="00C910DE" w:rsidRPr="00FA3E39" w:rsidRDefault="00C910DE" w:rsidP="005D1AC3">
      <w:pPr>
        <w:pStyle w:val="Default"/>
        <w:rPr>
          <w:rFonts w:ascii="Calibri" w:hAnsi="Calibri"/>
          <w:bCs/>
          <w:color w:val="auto"/>
          <w:sz w:val="20"/>
          <w:szCs w:val="20"/>
        </w:rPr>
      </w:pPr>
    </w:p>
    <w:p w14:paraId="5A9D8521" w14:textId="5323BAB0" w:rsidR="005D1AC3" w:rsidRPr="00FA3E39" w:rsidRDefault="005D1AC3" w:rsidP="005D1AC3">
      <w:pPr>
        <w:pStyle w:val="Default"/>
        <w:rPr>
          <w:rFonts w:ascii="Calibri" w:hAnsi="Calibri"/>
          <w:b/>
          <w:bCs/>
          <w:color w:val="auto"/>
          <w:sz w:val="20"/>
          <w:szCs w:val="20"/>
        </w:rPr>
      </w:pPr>
      <w:r w:rsidRPr="00FA3E39">
        <w:rPr>
          <w:rFonts w:ascii="Calibri" w:hAnsi="Calibri"/>
          <w:b/>
          <w:bCs/>
          <w:color w:val="auto"/>
          <w:sz w:val="20"/>
          <w:szCs w:val="20"/>
        </w:rPr>
        <w:t xml:space="preserve">5) </w:t>
      </w:r>
      <w:r w:rsidR="00EE6853" w:rsidRPr="00FA3E39">
        <w:rPr>
          <w:rFonts w:ascii="Calibri" w:hAnsi="Calibri"/>
          <w:b/>
          <w:bCs/>
          <w:color w:val="auto"/>
          <w:sz w:val="20"/>
          <w:szCs w:val="20"/>
        </w:rPr>
        <w:t>#</w:t>
      </w:r>
      <w:proofErr w:type="spellStart"/>
      <w:r w:rsidR="00EE6853" w:rsidRPr="00FA3E39">
        <w:rPr>
          <w:rFonts w:ascii="Calibri" w:hAnsi="Calibri"/>
          <w:b/>
          <w:bCs/>
          <w:color w:val="auto"/>
          <w:sz w:val="20"/>
          <w:szCs w:val="20"/>
        </w:rPr>
        <w:t>MeToo</w:t>
      </w:r>
      <w:proofErr w:type="spellEnd"/>
      <w:r w:rsidR="00EE6853" w:rsidRPr="00FA3E39">
        <w:rPr>
          <w:rFonts w:ascii="Calibri" w:hAnsi="Calibri"/>
          <w:b/>
          <w:bCs/>
          <w:color w:val="auto"/>
          <w:sz w:val="20"/>
          <w:szCs w:val="20"/>
        </w:rPr>
        <w:t xml:space="preserve"> and Feminism </w:t>
      </w:r>
    </w:p>
    <w:p w14:paraId="017D3160" w14:textId="77777777" w:rsidR="00EE6853" w:rsidRPr="00FA3E39" w:rsidRDefault="00EE6853" w:rsidP="005D1AC3">
      <w:pPr>
        <w:pStyle w:val="Default"/>
        <w:rPr>
          <w:rFonts w:ascii="Calibri" w:hAnsi="Calibri"/>
          <w:bCs/>
          <w:color w:val="auto"/>
          <w:sz w:val="20"/>
          <w:szCs w:val="20"/>
        </w:rPr>
      </w:pPr>
      <w:r w:rsidRPr="00FA3E39">
        <w:rPr>
          <w:rFonts w:ascii="Calibri" w:hAnsi="Calibri"/>
          <w:bCs/>
          <w:color w:val="auto"/>
          <w:sz w:val="20"/>
          <w:szCs w:val="20"/>
        </w:rPr>
        <w:t>‘Publicly, We Say #</w:t>
      </w:r>
      <w:proofErr w:type="spellStart"/>
      <w:r w:rsidRPr="00FA3E39">
        <w:rPr>
          <w:rFonts w:ascii="Calibri" w:hAnsi="Calibri"/>
          <w:bCs/>
          <w:color w:val="auto"/>
          <w:sz w:val="20"/>
          <w:szCs w:val="20"/>
        </w:rPr>
        <w:t>MeToo</w:t>
      </w:r>
      <w:proofErr w:type="spellEnd"/>
      <w:r w:rsidRPr="00FA3E39">
        <w:rPr>
          <w:rFonts w:ascii="Calibri" w:hAnsi="Calibri"/>
          <w:bCs/>
          <w:color w:val="auto"/>
          <w:sz w:val="20"/>
          <w:szCs w:val="20"/>
        </w:rPr>
        <w:t xml:space="preserve">. Privately, We Have Misgivings.’ by Daphne </w:t>
      </w:r>
      <w:proofErr w:type="spellStart"/>
      <w:r w:rsidRPr="00FA3E39">
        <w:rPr>
          <w:rFonts w:ascii="Calibri" w:hAnsi="Calibri"/>
          <w:bCs/>
          <w:color w:val="auto"/>
          <w:sz w:val="20"/>
          <w:szCs w:val="20"/>
        </w:rPr>
        <w:t>Merkin</w:t>
      </w:r>
      <w:proofErr w:type="spellEnd"/>
      <w:r w:rsidRPr="00FA3E39">
        <w:rPr>
          <w:rFonts w:ascii="Calibri" w:hAnsi="Calibri"/>
          <w:bCs/>
          <w:color w:val="auto"/>
          <w:sz w:val="20"/>
          <w:szCs w:val="20"/>
        </w:rPr>
        <w:t xml:space="preserve">, </w:t>
      </w:r>
      <w:r w:rsidRPr="00FA3E39">
        <w:rPr>
          <w:rFonts w:ascii="Calibri" w:hAnsi="Calibri"/>
          <w:bCs/>
          <w:i/>
          <w:color w:val="auto"/>
          <w:sz w:val="20"/>
          <w:szCs w:val="20"/>
        </w:rPr>
        <w:t xml:space="preserve">New York </w:t>
      </w:r>
      <w:r w:rsidRPr="00FA3E39">
        <w:rPr>
          <w:rFonts w:ascii="Calibri" w:hAnsi="Calibri"/>
          <w:bCs/>
          <w:color w:val="auto"/>
          <w:sz w:val="20"/>
          <w:szCs w:val="20"/>
        </w:rPr>
        <w:t>Times, January 5, 2018</w:t>
      </w:r>
    </w:p>
    <w:p w14:paraId="1DDC45D5" w14:textId="2EF6933C" w:rsidR="00EE6853" w:rsidRPr="00FA3E39" w:rsidRDefault="00EE6853" w:rsidP="00CF3745">
      <w:pPr>
        <w:pStyle w:val="Default"/>
        <w:rPr>
          <w:rFonts w:ascii="Calibri" w:hAnsi="Calibri"/>
          <w:bCs/>
          <w:color w:val="auto"/>
          <w:sz w:val="20"/>
          <w:szCs w:val="20"/>
        </w:rPr>
      </w:pPr>
      <w:hyperlink r:id="rId9" w:history="1">
        <w:r w:rsidRPr="00FA3E39">
          <w:rPr>
            <w:rStyle w:val="Hyperlink"/>
            <w:rFonts w:ascii="Calibri" w:hAnsi="Calibri"/>
            <w:bCs/>
            <w:sz w:val="20"/>
            <w:szCs w:val="20"/>
          </w:rPr>
          <w:t>https://www.nytimes.com/2018/01/05/opinion/golden-globes-metoo.html</w:t>
        </w:r>
      </w:hyperlink>
    </w:p>
    <w:p w14:paraId="3367DCD5" w14:textId="77777777" w:rsidR="00EE6853" w:rsidRPr="00FA3E39" w:rsidRDefault="00EE6853" w:rsidP="00CF3745">
      <w:pPr>
        <w:pStyle w:val="Default"/>
        <w:rPr>
          <w:rFonts w:ascii="Calibri" w:hAnsi="Calibri"/>
          <w:bCs/>
          <w:color w:val="auto"/>
          <w:sz w:val="20"/>
          <w:szCs w:val="20"/>
        </w:rPr>
      </w:pPr>
    </w:p>
    <w:p w14:paraId="30024663" w14:textId="77777777" w:rsidR="00ED27EF" w:rsidRPr="00FA3E39" w:rsidRDefault="00EE6853" w:rsidP="00CF3745">
      <w:pPr>
        <w:pStyle w:val="Default"/>
        <w:rPr>
          <w:rFonts w:ascii="Calibri" w:hAnsi="Calibri"/>
          <w:b/>
          <w:bCs/>
          <w:color w:val="auto"/>
          <w:sz w:val="20"/>
          <w:szCs w:val="20"/>
        </w:rPr>
      </w:pPr>
      <w:r w:rsidRPr="00FA3E39">
        <w:rPr>
          <w:rFonts w:ascii="Calibri" w:hAnsi="Calibri"/>
          <w:b/>
          <w:bCs/>
          <w:color w:val="auto"/>
          <w:sz w:val="20"/>
          <w:szCs w:val="20"/>
        </w:rPr>
        <w:t xml:space="preserve">6) </w:t>
      </w:r>
      <w:r w:rsidR="00ED27EF" w:rsidRPr="00FA3E39">
        <w:rPr>
          <w:rFonts w:ascii="Calibri" w:hAnsi="Calibri"/>
          <w:b/>
          <w:bCs/>
          <w:color w:val="auto"/>
          <w:sz w:val="20"/>
          <w:szCs w:val="20"/>
        </w:rPr>
        <w:t xml:space="preserve">Enviro Politics </w:t>
      </w:r>
    </w:p>
    <w:p w14:paraId="51C46AE3" w14:textId="29F157C3" w:rsidR="00EE6853" w:rsidRPr="00FA3E39" w:rsidRDefault="00ED27EF" w:rsidP="00CF3745">
      <w:pPr>
        <w:pStyle w:val="Default"/>
        <w:rPr>
          <w:rFonts w:ascii="Calibri" w:hAnsi="Calibri"/>
          <w:bCs/>
          <w:color w:val="auto"/>
          <w:sz w:val="20"/>
          <w:szCs w:val="20"/>
        </w:rPr>
      </w:pPr>
      <w:r w:rsidRPr="00FA3E39">
        <w:rPr>
          <w:rFonts w:ascii="Calibri" w:hAnsi="Calibri"/>
          <w:bCs/>
          <w:color w:val="auto"/>
          <w:sz w:val="20"/>
          <w:szCs w:val="20"/>
        </w:rPr>
        <w:t>‘Nobody Should Believe Canadian Politicians Who Promise to Fight Climate Change’</w:t>
      </w:r>
      <w:r w:rsidR="00EE6853" w:rsidRPr="00FA3E39">
        <w:rPr>
          <w:rFonts w:ascii="Calibri" w:hAnsi="Calibri"/>
          <w:bCs/>
          <w:color w:val="auto"/>
          <w:sz w:val="20"/>
          <w:szCs w:val="20"/>
        </w:rPr>
        <w:t xml:space="preserve"> </w:t>
      </w:r>
      <w:r w:rsidRPr="00FA3E39">
        <w:rPr>
          <w:rFonts w:ascii="Calibri" w:hAnsi="Calibri"/>
          <w:bCs/>
          <w:color w:val="auto"/>
          <w:sz w:val="20"/>
          <w:szCs w:val="20"/>
        </w:rPr>
        <w:t xml:space="preserve">by Paul Wells, </w:t>
      </w:r>
      <w:r w:rsidRPr="00FA3E39">
        <w:rPr>
          <w:rFonts w:ascii="Calibri" w:hAnsi="Calibri"/>
          <w:bCs/>
          <w:i/>
          <w:color w:val="auto"/>
          <w:sz w:val="20"/>
          <w:szCs w:val="20"/>
        </w:rPr>
        <w:t>Maclean’s</w:t>
      </w:r>
      <w:r w:rsidRPr="00FA3E39">
        <w:rPr>
          <w:rFonts w:ascii="Calibri" w:hAnsi="Calibri"/>
          <w:bCs/>
          <w:color w:val="auto"/>
          <w:sz w:val="20"/>
          <w:szCs w:val="20"/>
        </w:rPr>
        <w:t>, April 6, 2018</w:t>
      </w:r>
    </w:p>
    <w:p w14:paraId="2AC098ED" w14:textId="160192BF" w:rsidR="00ED27EF" w:rsidRPr="00FA3E39" w:rsidRDefault="00ED27EF" w:rsidP="00CF3745">
      <w:pPr>
        <w:pStyle w:val="Default"/>
        <w:rPr>
          <w:rFonts w:ascii="Calibri" w:hAnsi="Calibri"/>
          <w:bCs/>
          <w:color w:val="auto"/>
          <w:sz w:val="20"/>
          <w:szCs w:val="20"/>
        </w:rPr>
      </w:pPr>
      <w:hyperlink r:id="rId10" w:history="1">
        <w:r w:rsidRPr="00FA3E39">
          <w:rPr>
            <w:rStyle w:val="Hyperlink"/>
            <w:rFonts w:ascii="Calibri" w:hAnsi="Calibri"/>
            <w:bCs/>
            <w:sz w:val="20"/>
            <w:szCs w:val="20"/>
          </w:rPr>
          <w:t>http://www.macleans.ca/politics/nobody-should-believe-canadian-politicians-who-promise-to-fight-climate-change/</w:t>
        </w:r>
      </w:hyperlink>
    </w:p>
    <w:p w14:paraId="54E62228" w14:textId="77777777" w:rsidR="00ED27EF" w:rsidRPr="00FA3E39" w:rsidRDefault="00ED27EF" w:rsidP="00CF3745">
      <w:pPr>
        <w:pStyle w:val="Default"/>
        <w:rPr>
          <w:rFonts w:ascii="Calibri" w:hAnsi="Calibri"/>
          <w:bCs/>
          <w:color w:val="auto"/>
          <w:sz w:val="20"/>
          <w:szCs w:val="20"/>
        </w:rPr>
      </w:pPr>
    </w:p>
    <w:p w14:paraId="6FBE6205" w14:textId="557B9445" w:rsidR="00AB3EAF" w:rsidRPr="00FA3E39" w:rsidRDefault="005D1AC3" w:rsidP="00CF3745">
      <w:pPr>
        <w:pStyle w:val="Default"/>
        <w:rPr>
          <w:rFonts w:ascii="Calibri" w:hAnsi="Calibri"/>
          <w:b/>
          <w:bCs/>
          <w:color w:val="auto"/>
          <w:sz w:val="20"/>
          <w:szCs w:val="20"/>
        </w:rPr>
      </w:pPr>
      <w:r w:rsidRPr="00FA3E39">
        <w:rPr>
          <w:rFonts w:ascii="Calibri" w:hAnsi="Calibri"/>
          <w:b/>
          <w:bCs/>
          <w:color w:val="auto"/>
          <w:sz w:val="20"/>
          <w:szCs w:val="20"/>
        </w:rPr>
        <w:t>7</w:t>
      </w:r>
      <w:r w:rsidR="00B24EF1" w:rsidRPr="00FA3E39">
        <w:rPr>
          <w:rFonts w:ascii="Calibri" w:hAnsi="Calibri"/>
          <w:b/>
          <w:bCs/>
          <w:color w:val="auto"/>
          <w:sz w:val="20"/>
          <w:szCs w:val="20"/>
        </w:rPr>
        <w:t xml:space="preserve">) </w:t>
      </w:r>
      <w:r w:rsidR="00C50E04" w:rsidRPr="00FA3E39">
        <w:rPr>
          <w:rFonts w:ascii="Calibri" w:hAnsi="Calibri"/>
          <w:b/>
          <w:bCs/>
          <w:color w:val="auto"/>
          <w:sz w:val="20"/>
          <w:szCs w:val="20"/>
        </w:rPr>
        <w:t xml:space="preserve">US Politics: </w:t>
      </w:r>
      <w:r w:rsidR="00987270" w:rsidRPr="00FA3E39">
        <w:rPr>
          <w:rFonts w:ascii="Calibri" w:hAnsi="Calibri"/>
          <w:b/>
          <w:bCs/>
          <w:color w:val="auto"/>
          <w:sz w:val="20"/>
          <w:szCs w:val="20"/>
        </w:rPr>
        <w:t>A Divided, Polarized Nation?</w:t>
      </w:r>
    </w:p>
    <w:p w14:paraId="2DDB6DDB" w14:textId="374CC804" w:rsidR="00987270" w:rsidRPr="00FA3E39" w:rsidRDefault="00987270" w:rsidP="00CF3745">
      <w:pPr>
        <w:pStyle w:val="Default"/>
        <w:rPr>
          <w:rFonts w:ascii="Calibri" w:hAnsi="Calibri"/>
          <w:bCs/>
          <w:color w:val="auto"/>
          <w:sz w:val="20"/>
          <w:szCs w:val="20"/>
        </w:rPr>
      </w:pPr>
      <w:r w:rsidRPr="00FA3E39">
        <w:rPr>
          <w:rFonts w:ascii="Calibri" w:hAnsi="Calibri"/>
          <w:bCs/>
          <w:color w:val="auto"/>
          <w:sz w:val="20"/>
          <w:szCs w:val="20"/>
        </w:rPr>
        <w:t xml:space="preserve">‘America’s Political Divide Intensified During Trump’s First Year as President’ by Clare </w:t>
      </w:r>
      <w:proofErr w:type="spellStart"/>
      <w:r w:rsidRPr="00FA3E39">
        <w:rPr>
          <w:rFonts w:ascii="Calibri" w:hAnsi="Calibri"/>
          <w:bCs/>
          <w:color w:val="auto"/>
          <w:sz w:val="20"/>
          <w:szCs w:val="20"/>
        </w:rPr>
        <w:t>Foran</w:t>
      </w:r>
      <w:proofErr w:type="spellEnd"/>
      <w:r w:rsidRPr="00FA3E39">
        <w:rPr>
          <w:rFonts w:ascii="Calibri" w:hAnsi="Calibri"/>
          <w:bCs/>
          <w:color w:val="auto"/>
          <w:sz w:val="20"/>
          <w:szCs w:val="20"/>
        </w:rPr>
        <w:t xml:space="preserve">, </w:t>
      </w:r>
      <w:r w:rsidRPr="00FA3E39">
        <w:rPr>
          <w:rFonts w:ascii="Calibri" w:hAnsi="Calibri"/>
          <w:bCs/>
          <w:i/>
          <w:color w:val="auto"/>
          <w:sz w:val="20"/>
          <w:szCs w:val="20"/>
        </w:rPr>
        <w:t>The Atlantic</w:t>
      </w:r>
      <w:r w:rsidRPr="00FA3E39">
        <w:rPr>
          <w:rFonts w:ascii="Calibri" w:hAnsi="Calibri"/>
          <w:bCs/>
          <w:color w:val="auto"/>
          <w:sz w:val="20"/>
          <w:szCs w:val="20"/>
        </w:rPr>
        <w:t>, October 5, 2017</w:t>
      </w:r>
    </w:p>
    <w:p w14:paraId="706A89DC" w14:textId="2BFA6FFB" w:rsidR="00987270" w:rsidRPr="00FA3E39" w:rsidRDefault="00987270" w:rsidP="00CF3745">
      <w:pPr>
        <w:pStyle w:val="Default"/>
        <w:rPr>
          <w:sz w:val="20"/>
          <w:szCs w:val="20"/>
        </w:rPr>
      </w:pPr>
      <w:hyperlink r:id="rId11" w:history="1">
        <w:r w:rsidRPr="00FA3E39">
          <w:rPr>
            <w:rStyle w:val="Hyperlink"/>
            <w:sz w:val="20"/>
            <w:szCs w:val="20"/>
          </w:rPr>
          <w:t>https://www.theatlantic.com/politics/archive/2017/10/trump-partisan-divide-republicans-democrats/541917/</w:t>
        </w:r>
      </w:hyperlink>
    </w:p>
    <w:p w14:paraId="32992848" w14:textId="77777777" w:rsidR="00987270" w:rsidRPr="00FA3E39" w:rsidRDefault="00987270" w:rsidP="00CF3745">
      <w:pPr>
        <w:pStyle w:val="Default"/>
        <w:rPr>
          <w:sz w:val="20"/>
          <w:szCs w:val="20"/>
        </w:rPr>
      </w:pPr>
    </w:p>
    <w:p w14:paraId="6605CF37" w14:textId="5AF8641B" w:rsidR="005A63EE" w:rsidRPr="00FA3E39" w:rsidRDefault="005D1AC3" w:rsidP="00CF3745">
      <w:pPr>
        <w:pStyle w:val="Default"/>
        <w:rPr>
          <w:rFonts w:ascii="Calibri" w:hAnsi="Calibri"/>
          <w:b/>
          <w:bCs/>
          <w:color w:val="auto"/>
          <w:sz w:val="20"/>
          <w:szCs w:val="20"/>
        </w:rPr>
      </w:pPr>
      <w:r w:rsidRPr="00FA3E39">
        <w:rPr>
          <w:rFonts w:ascii="Calibri" w:hAnsi="Calibri"/>
          <w:b/>
          <w:bCs/>
          <w:color w:val="auto"/>
          <w:sz w:val="20"/>
          <w:szCs w:val="20"/>
        </w:rPr>
        <w:t>8</w:t>
      </w:r>
      <w:r w:rsidR="005A63EE" w:rsidRPr="00FA3E39">
        <w:rPr>
          <w:rFonts w:ascii="Calibri" w:hAnsi="Calibri"/>
          <w:b/>
          <w:bCs/>
          <w:color w:val="auto"/>
          <w:sz w:val="20"/>
          <w:szCs w:val="20"/>
        </w:rPr>
        <w:t xml:space="preserve">) </w:t>
      </w:r>
      <w:r w:rsidR="004C4CF3" w:rsidRPr="00FA3E39">
        <w:rPr>
          <w:rFonts w:ascii="Calibri" w:hAnsi="Calibri"/>
          <w:b/>
          <w:bCs/>
          <w:color w:val="auto"/>
          <w:sz w:val="20"/>
          <w:szCs w:val="20"/>
        </w:rPr>
        <w:t>Changing Ways of War –</w:t>
      </w:r>
      <w:r w:rsidR="00FA3E39" w:rsidRPr="00FA3E39">
        <w:rPr>
          <w:rFonts w:ascii="Calibri" w:hAnsi="Calibri"/>
          <w:b/>
          <w:bCs/>
          <w:color w:val="auto"/>
          <w:sz w:val="20"/>
          <w:szCs w:val="20"/>
        </w:rPr>
        <w:t xml:space="preserve"> The Ethics of</w:t>
      </w:r>
      <w:r w:rsidR="004C4CF3" w:rsidRPr="00FA3E39">
        <w:rPr>
          <w:rFonts w:ascii="Calibri" w:hAnsi="Calibri"/>
          <w:b/>
          <w:bCs/>
          <w:color w:val="auto"/>
          <w:sz w:val="20"/>
          <w:szCs w:val="20"/>
        </w:rPr>
        <w:t xml:space="preserve"> </w:t>
      </w:r>
      <w:r w:rsidR="00FA3E39" w:rsidRPr="00FA3E39">
        <w:rPr>
          <w:rFonts w:ascii="Calibri" w:hAnsi="Calibri"/>
          <w:b/>
          <w:bCs/>
          <w:color w:val="auto"/>
          <w:sz w:val="20"/>
          <w:szCs w:val="20"/>
        </w:rPr>
        <w:t xml:space="preserve">Cyberwarfare </w:t>
      </w:r>
    </w:p>
    <w:p w14:paraId="611B31C0" w14:textId="2642AA21" w:rsidR="007D2780" w:rsidRPr="00FA3E39" w:rsidRDefault="00FA3E39" w:rsidP="00CF3745">
      <w:pPr>
        <w:pStyle w:val="Default"/>
        <w:rPr>
          <w:rFonts w:ascii="Calibri" w:hAnsi="Calibri"/>
          <w:bCs/>
          <w:color w:val="auto"/>
          <w:sz w:val="20"/>
          <w:szCs w:val="20"/>
        </w:rPr>
      </w:pPr>
      <w:r w:rsidRPr="00FA3E39">
        <w:rPr>
          <w:rFonts w:ascii="Calibri" w:hAnsi="Calibri"/>
          <w:bCs/>
          <w:color w:val="auto"/>
          <w:sz w:val="20"/>
          <w:szCs w:val="20"/>
        </w:rPr>
        <w:t xml:space="preserve">‘Army of 01101111: The Making of A Cyber Battalion’ by Matt Gallagher, </w:t>
      </w:r>
      <w:r w:rsidRPr="00FA3E39">
        <w:rPr>
          <w:rFonts w:ascii="Calibri" w:hAnsi="Calibri"/>
          <w:bCs/>
          <w:i/>
          <w:color w:val="auto"/>
          <w:sz w:val="20"/>
          <w:szCs w:val="20"/>
        </w:rPr>
        <w:t>Wired</w:t>
      </w:r>
      <w:r w:rsidRPr="00FA3E39">
        <w:rPr>
          <w:rFonts w:ascii="Calibri" w:hAnsi="Calibri"/>
          <w:bCs/>
          <w:color w:val="auto"/>
          <w:sz w:val="20"/>
          <w:szCs w:val="20"/>
        </w:rPr>
        <w:t>, March 27, 2018</w:t>
      </w:r>
    </w:p>
    <w:p w14:paraId="66857EEA" w14:textId="1AB67BC8" w:rsidR="00FA3E39" w:rsidRPr="00FA3E39" w:rsidRDefault="00FA3E39" w:rsidP="00CF3745">
      <w:pPr>
        <w:pStyle w:val="Default"/>
        <w:rPr>
          <w:rFonts w:ascii="Calibri" w:hAnsi="Calibri"/>
          <w:bCs/>
          <w:color w:val="auto"/>
          <w:sz w:val="20"/>
          <w:szCs w:val="20"/>
        </w:rPr>
      </w:pPr>
      <w:hyperlink r:id="rId12" w:history="1">
        <w:r w:rsidRPr="00FA3E39">
          <w:rPr>
            <w:rStyle w:val="Hyperlink"/>
            <w:rFonts w:ascii="Calibri" w:hAnsi="Calibri"/>
            <w:bCs/>
            <w:sz w:val="20"/>
            <w:szCs w:val="20"/>
          </w:rPr>
          <w:t>https://www.wired.com/story/army-cyber-troops-fort-gordon/</w:t>
        </w:r>
      </w:hyperlink>
    </w:p>
    <w:p w14:paraId="46909C5F" w14:textId="77777777" w:rsidR="00FA3E39" w:rsidRPr="00FA3E39" w:rsidRDefault="00FA3E39" w:rsidP="00CF3745">
      <w:pPr>
        <w:pStyle w:val="Default"/>
        <w:rPr>
          <w:rFonts w:ascii="Calibri" w:hAnsi="Calibri"/>
          <w:bCs/>
          <w:color w:val="auto"/>
          <w:sz w:val="22"/>
          <w:szCs w:val="22"/>
        </w:rPr>
      </w:pPr>
    </w:p>
    <w:p w14:paraId="73E1A24E" w14:textId="4994B009" w:rsidR="00FB5749" w:rsidRPr="00292858" w:rsidRDefault="00FA3E39" w:rsidP="00CF3745">
      <w:pPr>
        <w:pStyle w:val="Default"/>
        <w:rPr>
          <w:rFonts w:ascii="Calibri" w:hAnsi="Calibri"/>
          <w:b/>
          <w:bCs/>
          <w:color w:val="auto"/>
          <w:sz w:val="22"/>
          <w:szCs w:val="22"/>
        </w:rPr>
      </w:pPr>
      <w:r>
        <w:rPr>
          <w:rFonts w:ascii="Calibri" w:hAnsi="Calibri"/>
          <w:b/>
          <w:bCs/>
          <w:color w:val="auto"/>
          <w:sz w:val="22"/>
          <w:szCs w:val="22"/>
        </w:rPr>
        <w:t>Note: In many of the articles you will find videos and links to other articles that will provide you with further understanding of your chosen topic. Be sure to view these as part of your readings…..</w:t>
      </w:r>
      <w:bookmarkStart w:id="0" w:name="_GoBack"/>
      <w:bookmarkEnd w:id="0"/>
    </w:p>
    <w:sectPr w:rsidR="00FB5749" w:rsidRPr="00292858" w:rsidSect="00FA0AA7">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EC3"/>
    <w:rsid w:val="000069D1"/>
    <w:rsid w:val="00027D63"/>
    <w:rsid w:val="000B516A"/>
    <w:rsid w:val="000C44D3"/>
    <w:rsid w:val="000C7113"/>
    <w:rsid w:val="000E02DF"/>
    <w:rsid w:val="00120EA8"/>
    <w:rsid w:val="001238B5"/>
    <w:rsid w:val="00163506"/>
    <w:rsid w:val="00165C8E"/>
    <w:rsid w:val="001E03AE"/>
    <w:rsid w:val="00262922"/>
    <w:rsid w:val="00273970"/>
    <w:rsid w:val="00292858"/>
    <w:rsid w:val="00306883"/>
    <w:rsid w:val="0031741B"/>
    <w:rsid w:val="00362121"/>
    <w:rsid w:val="00395D0A"/>
    <w:rsid w:val="003B4044"/>
    <w:rsid w:val="004224B8"/>
    <w:rsid w:val="004322AF"/>
    <w:rsid w:val="00455474"/>
    <w:rsid w:val="00470BF6"/>
    <w:rsid w:val="004A1A19"/>
    <w:rsid w:val="004C4CF3"/>
    <w:rsid w:val="0050497C"/>
    <w:rsid w:val="005163E5"/>
    <w:rsid w:val="00555902"/>
    <w:rsid w:val="005A63EE"/>
    <w:rsid w:val="005C72D2"/>
    <w:rsid w:val="005D1AC3"/>
    <w:rsid w:val="00684FAA"/>
    <w:rsid w:val="00686436"/>
    <w:rsid w:val="006B3338"/>
    <w:rsid w:val="006B55EA"/>
    <w:rsid w:val="006C1EC3"/>
    <w:rsid w:val="006C42B9"/>
    <w:rsid w:val="006F5466"/>
    <w:rsid w:val="00725A81"/>
    <w:rsid w:val="00747D45"/>
    <w:rsid w:val="007A2493"/>
    <w:rsid w:val="007D2780"/>
    <w:rsid w:val="007D56EA"/>
    <w:rsid w:val="00887921"/>
    <w:rsid w:val="00901D9B"/>
    <w:rsid w:val="00982272"/>
    <w:rsid w:val="00987270"/>
    <w:rsid w:val="00A22068"/>
    <w:rsid w:val="00AA6932"/>
    <w:rsid w:val="00AB3EAF"/>
    <w:rsid w:val="00B24EF1"/>
    <w:rsid w:val="00BD2780"/>
    <w:rsid w:val="00C07F39"/>
    <w:rsid w:val="00C21E43"/>
    <w:rsid w:val="00C50E04"/>
    <w:rsid w:val="00C910DE"/>
    <w:rsid w:val="00CF3745"/>
    <w:rsid w:val="00D4175E"/>
    <w:rsid w:val="00D93121"/>
    <w:rsid w:val="00DB0D30"/>
    <w:rsid w:val="00E75739"/>
    <w:rsid w:val="00E85054"/>
    <w:rsid w:val="00ED27EF"/>
    <w:rsid w:val="00EE1D51"/>
    <w:rsid w:val="00EE6853"/>
    <w:rsid w:val="00EF1606"/>
    <w:rsid w:val="00F7082C"/>
    <w:rsid w:val="00FA0AA7"/>
    <w:rsid w:val="00FA2BF9"/>
    <w:rsid w:val="00FA3E39"/>
    <w:rsid w:val="00FB57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62D75B8"/>
  <w14:defaultImageDpi w14:val="300"/>
  <w15:docId w15:val="{A1BD5067-9867-42B4-B0AD-C16C045A5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FA2BF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84FAA"/>
    <w:pPr>
      <w:autoSpaceDE w:val="0"/>
      <w:autoSpaceDN w:val="0"/>
      <w:adjustRightInd w:val="0"/>
    </w:pPr>
    <w:rPr>
      <w:rFonts w:eastAsiaTheme="minorHAnsi"/>
      <w:color w:val="000000"/>
      <w:sz w:val="24"/>
      <w:szCs w:val="24"/>
      <w:lang w:val="en-CA" w:eastAsia="en-US"/>
    </w:rPr>
  </w:style>
  <w:style w:type="character" w:styleId="Hyperlink">
    <w:name w:val="Hyperlink"/>
    <w:basedOn w:val="DefaultParagraphFont"/>
    <w:uiPriority w:val="99"/>
    <w:unhideWhenUsed/>
    <w:rsid w:val="00684FAA"/>
    <w:rPr>
      <w:color w:val="0000FF"/>
      <w:u w:val="single"/>
    </w:rPr>
  </w:style>
  <w:style w:type="character" w:customStyle="1" w:styleId="Heading1Char">
    <w:name w:val="Heading 1 Char"/>
    <w:basedOn w:val="DefaultParagraphFont"/>
    <w:link w:val="Heading1"/>
    <w:uiPriority w:val="9"/>
    <w:rsid w:val="00FA2BF9"/>
    <w:rPr>
      <w:rFonts w:asciiTheme="majorHAnsi" w:eastAsiaTheme="majorEastAsia" w:hAnsiTheme="majorHAnsi" w:cstheme="majorBidi"/>
      <w:b/>
      <w:bCs/>
      <w:color w:val="345A8A" w:themeColor="accent1" w:themeShade="B5"/>
      <w:sz w:val="32"/>
      <w:szCs w:val="32"/>
      <w:lang w:eastAsia="en-US"/>
    </w:rPr>
  </w:style>
  <w:style w:type="character" w:styleId="FollowedHyperlink">
    <w:name w:val="FollowedHyperlink"/>
    <w:basedOn w:val="DefaultParagraphFont"/>
    <w:uiPriority w:val="99"/>
    <w:semiHidden/>
    <w:unhideWhenUsed/>
    <w:rsid w:val="00DB0D3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677631">
      <w:bodyDiv w:val="1"/>
      <w:marLeft w:val="0"/>
      <w:marRight w:val="0"/>
      <w:marTop w:val="0"/>
      <w:marBottom w:val="0"/>
      <w:divBdr>
        <w:top w:val="none" w:sz="0" w:space="0" w:color="auto"/>
        <w:left w:val="none" w:sz="0" w:space="0" w:color="auto"/>
        <w:bottom w:val="none" w:sz="0" w:space="0" w:color="auto"/>
        <w:right w:val="none" w:sz="0" w:space="0" w:color="auto"/>
      </w:divBdr>
      <w:divsChild>
        <w:div w:id="995189964">
          <w:marLeft w:val="0"/>
          <w:marRight w:val="0"/>
          <w:marTop w:val="0"/>
          <w:marBottom w:val="0"/>
          <w:divBdr>
            <w:top w:val="none" w:sz="0" w:space="0" w:color="auto"/>
            <w:left w:val="none" w:sz="0" w:space="0" w:color="auto"/>
            <w:bottom w:val="none" w:sz="0" w:space="0" w:color="auto"/>
            <w:right w:val="none" w:sz="0" w:space="0" w:color="auto"/>
          </w:divBdr>
          <w:divsChild>
            <w:div w:id="73204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0109">
      <w:bodyDiv w:val="1"/>
      <w:marLeft w:val="0"/>
      <w:marRight w:val="0"/>
      <w:marTop w:val="0"/>
      <w:marBottom w:val="0"/>
      <w:divBdr>
        <w:top w:val="none" w:sz="0" w:space="0" w:color="auto"/>
        <w:left w:val="none" w:sz="0" w:space="0" w:color="auto"/>
        <w:bottom w:val="none" w:sz="0" w:space="0" w:color="auto"/>
        <w:right w:val="none" w:sz="0" w:space="0" w:color="auto"/>
      </w:divBdr>
    </w:div>
    <w:div w:id="262736589">
      <w:bodyDiv w:val="1"/>
      <w:marLeft w:val="0"/>
      <w:marRight w:val="0"/>
      <w:marTop w:val="0"/>
      <w:marBottom w:val="0"/>
      <w:divBdr>
        <w:top w:val="none" w:sz="0" w:space="0" w:color="auto"/>
        <w:left w:val="none" w:sz="0" w:space="0" w:color="auto"/>
        <w:bottom w:val="none" w:sz="0" w:space="0" w:color="auto"/>
        <w:right w:val="none" w:sz="0" w:space="0" w:color="auto"/>
      </w:divBdr>
    </w:div>
    <w:div w:id="796067047">
      <w:bodyDiv w:val="1"/>
      <w:marLeft w:val="0"/>
      <w:marRight w:val="0"/>
      <w:marTop w:val="0"/>
      <w:marBottom w:val="0"/>
      <w:divBdr>
        <w:top w:val="none" w:sz="0" w:space="0" w:color="auto"/>
        <w:left w:val="none" w:sz="0" w:space="0" w:color="auto"/>
        <w:bottom w:val="none" w:sz="0" w:space="0" w:color="auto"/>
        <w:right w:val="none" w:sz="0" w:space="0" w:color="auto"/>
      </w:divBdr>
    </w:div>
    <w:div w:id="816146520">
      <w:bodyDiv w:val="1"/>
      <w:marLeft w:val="0"/>
      <w:marRight w:val="0"/>
      <w:marTop w:val="0"/>
      <w:marBottom w:val="0"/>
      <w:divBdr>
        <w:top w:val="none" w:sz="0" w:space="0" w:color="auto"/>
        <w:left w:val="none" w:sz="0" w:space="0" w:color="auto"/>
        <w:bottom w:val="none" w:sz="0" w:space="0" w:color="auto"/>
        <w:right w:val="none" w:sz="0" w:space="0" w:color="auto"/>
      </w:divBdr>
    </w:div>
    <w:div w:id="1027558215">
      <w:bodyDiv w:val="1"/>
      <w:marLeft w:val="0"/>
      <w:marRight w:val="0"/>
      <w:marTop w:val="0"/>
      <w:marBottom w:val="0"/>
      <w:divBdr>
        <w:top w:val="none" w:sz="0" w:space="0" w:color="auto"/>
        <w:left w:val="none" w:sz="0" w:space="0" w:color="auto"/>
        <w:bottom w:val="none" w:sz="0" w:space="0" w:color="auto"/>
        <w:right w:val="none" w:sz="0" w:space="0" w:color="auto"/>
      </w:divBdr>
    </w:div>
    <w:div w:id="18218500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cleans.ca/politics/canada-is-a-federation-of-frenemies-and-pipeline-politics-prove-it/"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nationalpost.com/opinion/andrew-coyne-its-not-the-liberals-fault-for-lying-about-electoral-reform-its-yours-for-believing-them" TargetMode="External"/><Relationship Id="rId12" Type="http://schemas.openxmlformats.org/officeDocument/2006/relationships/hyperlink" Target="https://www.wired.com/story/army-cyber-troops-fort-gord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bc.ca/news/opinion/anti-trump-resistance-1.4603520" TargetMode="External"/><Relationship Id="rId11" Type="http://schemas.openxmlformats.org/officeDocument/2006/relationships/hyperlink" Target="https://www.theatlantic.com/politics/archive/2017/10/trump-partisan-divide-republicans-democrats/541917/" TargetMode="External"/><Relationship Id="rId5" Type="http://schemas.openxmlformats.org/officeDocument/2006/relationships/hyperlink" Target="https://www.theglobeandmail.com/arts/art-and-architecture/article-vancouver-activists-fight-to-bring-housing-back-to-middle-class/" TargetMode="External"/><Relationship Id="rId10" Type="http://schemas.openxmlformats.org/officeDocument/2006/relationships/hyperlink" Target="http://www.macleans.ca/politics/nobody-should-believe-canadian-politicians-who-promise-to-fight-climate-change/" TargetMode="External"/><Relationship Id="rId4" Type="http://schemas.openxmlformats.org/officeDocument/2006/relationships/hyperlink" Target="http://www.chicagomanualofstyle.org/tools_citationguide.html" TargetMode="External"/><Relationship Id="rId9" Type="http://schemas.openxmlformats.org/officeDocument/2006/relationships/hyperlink" Target="https://www.nytimes.com/2018/01/05/opinion/golden-globes-metoo.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1160</Words>
  <Characters>6613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Bashovski</dc:creator>
  <cp:keywords/>
  <dc:description/>
  <cp:lastModifiedBy>Campbell, Scott</cp:lastModifiedBy>
  <cp:revision>2</cp:revision>
  <dcterms:created xsi:type="dcterms:W3CDTF">2018-04-10T06:18:00Z</dcterms:created>
  <dcterms:modified xsi:type="dcterms:W3CDTF">2018-04-10T06:18:00Z</dcterms:modified>
</cp:coreProperties>
</file>