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DDEA3" w14:textId="067BEC56" w:rsidR="0008145B" w:rsidRPr="0008145B" w:rsidRDefault="000239BC">
      <w:pPr>
        <w:rPr>
          <w:rFonts w:asciiTheme="majorHAnsi" w:hAnsiTheme="majorHAnsi"/>
        </w:rPr>
      </w:pPr>
      <w:r w:rsidRPr="0008145B">
        <w:rPr>
          <w:rFonts w:asciiTheme="majorHAnsi" w:hAnsiTheme="majorHAnsi"/>
        </w:rPr>
        <w:t xml:space="preserve">Writing pieces declared as “one pagers” are given </w:t>
      </w:r>
      <w:r w:rsidR="00EB307B">
        <w:rPr>
          <w:rFonts w:asciiTheme="majorHAnsi" w:hAnsiTheme="majorHAnsi"/>
        </w:rPr>
        <w:t>randomly during a</w:t>
      </w:r>
      <w:r w:rsidRPr="0008145B">
        <w:rPr>
          <w:rFonts w:asciiTheme="majorHAnsi" w:hAnsiTheme="majorHAnsi"/>
        </w:rPr>
        <w:t xml:space="preserve"> learning phase and are designed as an opportunity for the student to demonstrate technical command of the relevant concepts/ideas/terminology and to continue to work with the ideas of </w:t>
      </w:r>
      <w:r w:rsidR="00671E8D">
        <w:rPr>
          <w:rFonts w:asciiTheme="majorHAnsi" w:hAnsiTheme="majorHAnsi"/>
        </w:rPr>
        <w:t>politics</w:t>
      </w:r>
      <w:r w:rsidRPr="0008145B">
        <w:rPr>
          <w:rFonts w:asciiTheme="majorHAnsi" w:hAnsiTheme="majorHAnsi"/>
        </w:rPr>
        <w:t xml:space="preserve">, </w:t>
      </w:r>
      <w:r w:rsidR="00671E8D">
        <w:rPr>
          <w:rFonts w:asciiTheme="majorHAnsi" w:hAnsiTheme="majorHAnsi"/>
        </w:rPr>
        <w:t>governments, states, political cultures, social movements</w:t>
      </w:r>
      <w:r w:rsidRPr="0008145B">
        <w:rPr>
          <w:rFonts w:asciiTheme="majorHAnsi" w:hAnsiTheme="majorHAnsi"/>
        </w:rPr>
        <w:t xml:space="preserve"> and </w:t>
      </w:r>
      <w:r w:rsidR="00671E8D">
        <w:rPr>
          <w:rFonts w:asciiTheme="majorHAnsi" w:hAnsiTheme="majorHAnsi"/>
        </w:rPr>
        <w:t>ideologies</w:t>
      </w:r>
      <w:r w:rsidRPr="0008145B">
        <w:rPr>
          <w:rFonts w:asciiTheme="majorHAnsi" w:hAnsiTheme="majorHAnsi"/>
        </w:rPr>
        <w:t xml:space="preserve"> that u</w:t>
      </w:r>
      <w:r w:rsidR="00EB307B">
        <w:rPr>
          <w:rFonts w:asciiTheme="majorHAnsi" w:hAnsiTheme="majorHAnsi"/>
        </w:rPr>
        <w:t xml:space="preserve">nderpin the course objectives. In all likelihood, the “one-pager” will be based on readings from </w:t>
      </w:r>
      <w:proofErr w:type="spellStart"/>
      <w:r w:rsidR="00EB307B">
        <w:rPr>
          <w:rFonts w:asciiTheme="majorHAnsi" w:hAnsiTheme="majorHAnsi"/>
        </w:rPr>
        <w:t>Poli</w:t>
      </w:r>
      <w:proofErr w:type="spellEnd"/>
      <w:r w:rsidR="00EB307B">
        <w:rPr>
          <w:rFonts w:asciiTheme="majorHAnsi" w:hAnsiTheme="majorHAnsi"/>
        </w:rPr>
        <w:t xml:space="preserve"> </w:t>
      </w:r>
      <w:proofErr w:type="spellStart"/>
      <w:r w:rsidR="00EB307B">
        <w:rPr>
          <w:rFonts w:asciiTheme="majorHAnsi" w:hAnsiTheme="majorHAnsi"/>
        </w:rPr>
        <w:t>Sci</w:t>
      </w:r>
      <w:proofErr w:type="spellEnd"/>
      <w:r w:rsidR="00EB307B">
        <w:rPr>
          <w:rFonts w:asciiTheme="majorHAnsi" w:hAnsiTheme="majorHAnsi"/>
        </w:rPr>
        <w:t xml:space="preserve"> 105, in addition to lectures, discussions, and guest speakers during a particular learning phase.</w:t>
      </w:r>
    </w:p>
    <w:p w14:paraId="06C314C5" w14:textId="07635AD3" w:rsidR="000239BC" w:rsidRPr="0008145B" w:rsidRDefault="000239BC">
      <w:pPr>
        <w:rPr>
          <w:rFonts w:asciiTheme="majorHAnsi" w:hAnsiTheme="majorHAnsi"/>
        </w:rPr>
      </w:pPr>
      <w:r w:rsidRPr="0008145B">
        <w:rPr>
          <w:rFonts w:asciiTheme="majorHAnsi" w:hAnsiTheme="majorHAnsi"/>
        </w:rPr>
        <w:t xml:space="preserve">Students will receive a rating for each one pager, but will receive final assessment for the one pagers as a whole.  This means that </w:t>
      </w:r>
      <w:r w:rsidR="00116F53" w:rsidRPr="0008145B">
        <w:rPr>
          <w:rFonts w:asciiTheme="majorHAnsi" w:hAnsiTheme="majorHAnsi"/>
        </w:rPr>
        <w:t>students</w:t>
      </w:r>
      <w:r w:rsidRPr="0008145B">
        <w:rPr>
          <w:rFonts w:asciiTheme="majorHAnsi" w:hAnsiTheme="majorHAnsi"/>
        </w:rPr>
        <w:t xml:space="preserve"> should feel free to test, </w:t>
      </w:r>
      <w:r w:rsidR="00BB6AA6">
        <w:rPr>
          <w:rFonts w:asciiTheme="majorHAnsi" w:hAnsiTheme="majorHAnsi"/>
        </w:rPr>
        <w:t xml:space="preserve">to </w:t>
      </w:r>
      <w:r w:rsidRPr="0008145B">
        <w:rPr>
          <w:rFonts w:asciiTheme="majorHAnsi" w:hAnsiTheme="majorHAnsi"/>
        </w:rPr>
        <w:t xml:space="preserve">take risks and </w:t>
      </w:r>
      <w:r w:rsidR="00BB6AA6">
        <w:rPr>
          <w:rFonts w:asciiTheme="majorHAnsi" w:hAnsiTheme="majorHAnsi"/>
        </w:rPr>
        <w:t xml:space="preserve">to </w:t>
      </w:r>
      <w:r w:rsidRPr="0008145B">
        <w:rPr>
          <w:rFonts w:asciiTheme="majorHAnsi" w:hAnsiTheme="majorHAnsi"/>
        </w:rPr>
        <w:t>see this writing as both assessment of learning and assessment for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2219"/>
        <w:gridCol w:w="2222"/>
        <w:gridCol w:w="2227"/>
        <w:gridCol w:w="2226"/>
        <w:gridCol w:w="2220"/>
      </w:tblGrid>
      <w:tr w:rsidR="00116F53" w:rsidRPr="0008145B" w14:paraId="38EA0328" w14:textId="77777777" w:rsidTr="00C208A8">
        <w:tc>
          <w:tcPr>
            <w:tcW w:w="2260" w:type="dxa"/>
            <w:shd w:val="clear" w:color="auto" w:fill="D9D9D9" w:themeFill="background1" w:themeFillShade="D9"/>
          </w:tcPr>
          <w:p w14:paraId="05007F4B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Exceptional 9-10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7F201CC9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Excellent 8-8.9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DFD423C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Very Good 7-7.9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7E2AAF9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Good 6-6.9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5DC5EE9E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Fair 5-5.9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D600D47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Below 5</w:t>
            </w:r>
          </w:p>
        </w:tc>
      </w:tr>
      <w:tr w:rsidR="00116F53" w:rsidRPr="0008145B" w14:paraId="2614D477" w14:textId="77777777" w:rsidTr="00116F53">
        <w:tc>
          <w:tcPr>
            <w:tcW w:w="2260" w:type="dxa"/>
          </w:tcPr>
          <w:p w14:paraId="0487EF60" w14:textId="0585F7B7" w:rsidR="00116F53" w:rsidRPr="0008145B" w:rsidRDefault="00116F53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exceptional;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 insightful, vivid, critical, creative, logical, and detailed synthesis on the reading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>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topic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>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of the day in relation to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the student’s evolving definition of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politics and government structures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DF6E12E" w14:textId="77777777" w:rsidR="00C208A8" w:rsidRPr="0008145B" w:rsidRDefault="00C208A8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329A177" w14:textId="77777777" w:rsidR="00C208A8" w:rsidRPr="0008145B" w:rsidRDefault="00C208A8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F242087" w14:textId="77777777" w:rsidR="00116F53" w:rsidRPr="0008145B" w:rsidRDefault="00116F53" w:rsidP="00116F53">
            <w:pPr>
              <w:rPr>
                <w:rFonts w:asciiTheme="majorHAnsi" w:hAnsiTheme="majorHAnsi"/>
              </w:rPr>
            </w:pPr>
          </w:p>
        </w:tc>
        <w:tc>
          <w:tcPr>
            <w:tcW w:w="2260" w:type="dxa"/>
          </w:tcPr>
          <w:p w14:paraId="0800D421" w14:textId="72AC88E6" w:rsidR="00116F53" w:rsidRPr="0008145B" w:rsidRDefault="00116F53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excellent;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 vivid, critical, logical, and detailed synthesis on the reading and topic of the day in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relation to the student’s evolving definition of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politics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and government structures</w:t>
            </w:r>
          </w:p>
          <w:p w14:paraId="22D6BDD9" w14:textId="77777777" w:rsidR="00116F53" w:rsidRPr="0008145B" w:rsidRDefault="00116F53" w:rsidP="00116F53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All elements are included.</w:t>
            </w:r>
          </w:p>
        </w:tc>
        <w:tc>
          <w:tcPr>
            <w:tcW w:w="2260" w:type="dxa"/>
          </w:tcPr>
          <w:p w14:paraId="233DE8BA" w14:textId="67D17427" w:rsidR="00116F53" w:rsidRPr="0008145B" w:rsidRDefault="00116F53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very good;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 logical and detailed synthesis on the r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eading and topic of the day in relation to the student’s evolving definition of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politics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government structures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.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 Writing emphasizes either more personal or more technical writing, rather than a synchronized harmony of both.</w:t>
            </w:r>
          </w:p>
          <w:p w14:paraId="1915F892" w14:textId="77777777" w:rsidR="00116F53" w:rsidRPr="0008145B" w:rsidRDefault="0008145B" w:rsidP="00116F53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Most</w:t>
            </w:r>
            <w:r w:rsidR="00116F53" w:rsidRPr="0008145B">
              <w:rPr>
                <w:rFonts w:asciiTheme="majorHAnsi" w:hAnsiTheme="majorHAnsi"/>
                <w:sz w:val="20"/>
                <w:szCs w:val="20"/>
              </w:rPr>
              <w:t xml:space="preserve"> elements are included.</w:t>
            </w:r>
          </w:p>
        </w:tc>
        <w:tc>
          <w:tcPr>
            <w:tcW w:w="2260" w:type="dxa"/>
          </w:tcPr>
          <w:p w14:paraId="7AEDBA13" w14:textId="6E9A4000" w:rsidR="00C208A8" w:rsidRPr="0008145B" w:rsidRDefault="00C208A8" w:rsidP="00C208A8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The 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good;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 adequate synthesis on the reading and topic of the day in relation to the student’s evolving definition of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politics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government structures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>.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 Writing is missing a clear sense of understanding of the terms from a personal perspective or may demonstrate some gaps in learning.  </w:t>
            </w:r>
          </w:p>
          <w:p w14:paraId="0D085E38" w14:textId="77777777" w:rsidR="00116F53" w:rsidRPr="0008145B" w:rsidRDefault="0008145B" w:rsidP="00C208A8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Many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elements are included.</w:t>
            </w:r>
          </w:p>
        </w:tc>
        <w:tc>
          <w:tcPr>
            <w:tcW w:w="2261" w:type="dxa"/>
          </w:tcPr>
          <w:p w14:paraId="151352CD" w14:textId="50009A2A" w:rsidR="00C208A8" w:rsidRPr="0008145B" w:rsidRDefault="00C208A8" w:rsidP="00C208A8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The 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fair; 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some attempt to write a synthesis on the reading and topic of the day in relation to the student’s evolving definition of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politics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government structures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>.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 The writing appears rushed and demonstrates significant gaps in learning.</w:t>
            </w:r>
          </w:p>
          <w:p w14:paraId="215C4EC0" w14:textId="77777777" w:rsidR="00116F53" w:rsidRPr="0008145B" w:rsidRDefault="0008145B" w:rsidP="00C208A8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Many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elements are included.</w:t>
            </w:r>
          </w:p>
        </w:tc>
        <w:tc>
          <w:tcPr>
            <w:tcW w:w="2261" w:type="dxa"/>
          </w:tcPr>
          <w:p w14:paraId="6D45F224" w14:textId="498105D2" w:rsidR="00C208A8" w:rsidRPr="0008145B" w:rsidRDefault="00C208A8" w:rsidP="00C208A8">
            <w:pPr>
              <w:pStyle w:val="NormalWeb"/>
              <w:tabs>
                <w:tab w:val="left" w:pos="8505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one pager is basic; any attempt that is made to write a synthesis on the reading and topic of the day in relation to the student’s evolving definition of </w:t>
            </w:r>
            <w:r w:rsidR="00671E8D">
              <w:rPr>
                <w:rFonts w:asciiTheme="majorHAnsi" w:hAnsiTheme="majorHAnsi"/>
                <w:sz w:val="20"/>
                <w:szCs w:val="20"/>
              </w:rPr>
              <w:t>politics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71E8D">
              <w:rPr>
                <w:rFonts w:asciiTheme="majorHAnsi" w:hAnsiTheme="majorHAnsi"/>
                <w:sz w:val="20"/>
                <w:szCs w:val="20"/>
              </w:rPr>
              <w:t xml:space="preserve">government structures 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>is limited.</w:t>
            </w:r>
          </w:p>
          <w:p w14:paraId="2F67397A" w14:textId="77777777" w:rsidR="00116F53" w:rsidRPr="0008145B" w:rsidRDefault="00C208A8" w:rsidP="00C208A8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Some elements are included.</w:t>
            </w:r>
          </w:p>
        </w:tc>
      </w:tr>
      <w:tr w:rsidR="00C208A8" w:rsidRPr="0008145B" w14:paraId="60445ACD" w14:textId="77777777" w:rsidTr="00613AB2">
        <w:tc>
          <w:tcPr>
            <w:tcW w:w="13562" w:type="dxa"/>
            <w:gridSpan w:val="6"/>
          </w:tcPr>
          <w:p w14:paraId="0827963A" w14:textId="77777777" w:rsidR="00C208A8" w:rsidRPr="0008145B" w:rsidRDefault="0008145B" w:rsidP="00C208A8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Required elements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1BADD00" w14:textId="77777777" w:rsidR="00C208A8" w:rsidRDefault="00C208A8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Written from a thoughtful, personalized perspective</w:t>
            </w:r>
          </w:p>
          <w:p w14:paraId="28BD301A" w14:textId="5F54B0F3" w:rsidR="0008145B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Writing is starting from the given prompt and expands </w:t>
            </w:r>
            <w:r w:rsidR="00316368">
              <w:rPr>
                <w:rFonts w:asciiTheme="majorHAnsi" w:hAnsiTheme="majorHAnsi"/>
                <w:sz w:val="20"/>
                <w:szCs w:val="20"/>
              </w:rPr>
              <w:t>in a purposeful way</w:t>
            </w:r>
          </w:p>
          <w:p w14:paraId="7CEB2CE2" w14:textId="77777777" w:rsidR="00C208A8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Specific reference to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topics, readings, class discussions and previous assignments </w:t>
            </w:r>
          </w:p>
          <w:p w14:paraId="6525D954" w14:textId="77777777" w:rsidR="0008145B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Strong connections between topics, readings, class discussions and previous assignments</w:t>
            </w:r>
          </w:p>
          <w:p w14:paraId="780F55D6" w14:textId="0F27C981" w:rsidR="00C208A8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Furthering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the development of the student’s understanding of </w:t>
            </w:r>
            <w:r w:rsidR="00A85F32">
              <w:rPr>
                <w:rFonts w:asciiTheme="majorHAnsi" w:hAnsiTheme="majorHAnsi"/>
                <w:sz w:val="20"/>
                <w:szCs w:val="20"/>
              </w:rPr>
              <w:t>politics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85F32">
              <w:rPr>
                <w:rFonts w:asciiTheme="majorHAnsi" w:hAnsiTheme="majorHAnsi"/>
                <w:sz w:val="20"/>
                <w:szCs w:val="20"/>
              </w:rPr>
              <w:t>governments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85F32">
              <w:rPr>
                <w:rFonts w:asciiTheme="majorHAnsi" w:hAnsiTheme="majorHAnsi"/>
                <w:sz w:val="20"/>
                <w:szCs w:val="20"/>
              </w:rPr>
              <w:t>nation-states,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5F32">
              <w:rPr>
                <w:rFonts w:asciiTheme="majorHAnsi" w:hAnsiTheme="majorHAnsi"/>
                <w:sz w:val="20"/>
                <w:szCs w:val="20"/>
              </w:rPr>
              <w:t>political cultures, social movements &amp; ideologies</w:t>
            </w:r>
          </w:p>
          <w:p w14:paraId="7F5CE946" w14:textId="77777777" w:rsidR="00C208A8" w:rsidRPr="0008145B" w:rsidRDefault="00C208A8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Inclusion of relevant, related literature </w:t>
            </w:r>
          </w:p>
          <w:p w14:paraId="2A6E306C" w14:textId="77777777" w:rsidR="00C208A8" w:rsidRPr="0008145B" w:rsidRDefault="00C208A8" w:rsidP="00C208A8">
            <w:pPr>
              <w:pStyle w:val="NormalWeb"/>
              <w:numPr>
                <w:ilvl w:val="0"/>
                <w:numId w:val="1"/>
              </w:numPr>
              <w:tabs>
                <w:tab w:val="left" w:pos="8505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Clear, professional, well written, included reference list when appropriate</w:t>
            </w:r>
          </w:p>
        </w:tc>
      </w:tr>
    </w:tbl>
    <w:p w14:paraId="395C53D3" w14:textId="77777777" w:rsidR="00116F53" w:rsidRDefault="00116F53">
      <w:pPr>
        <w:rPr>
          <w:rFonts w:asciiTheme="majorHAnsi" w:hAnsiTheme="majorHAnsi"/>
        </w:rPr>
      </w:pPr>
    </w:p>
    <w:p w14:paraId="25029BCB" w14:textId="77777777" w:rsidR="004D22D8" w:rsidRDefault="004D22D8">
      <w:pPr>
        <w:rPr>
          <w:rFonts w:asciiTheme="majorHAnsi" w:hAnsiTheme="majorHAnsi"/>
          <w:lang w:val="en-CA"/>
        </w:rPr>
      </w:pPr>
    </w:p>
    <w:p w14:paraId="2617E46F" w14:textId="15436B63" w:rsidR="009B0DCF" w:rsidRPr="00730F04" w:rsidRDefault="00920F45" w:rsidP="009B0DCF">
      <w:pPr>
        <w:rPr>
          <w:b/>
          <w:sz w:val="24"/>
          <w:szCs w:val="24"/>
        </w:rPr>
      </w:pPr>
      <w:r w:rsidRPr="00730F04">
        <w:rPr>
          <w:b/>
          <w:sz w:val="24"/>
          <w:szCs w:val="24"/>
        </w:rPr>
        <w:lastRenderedPageBreak/>
        <w:t>One Pager #2: What political systems and governing structures are best?</w:t>
      </w:r>
    </w:p>
    <w:p w14:paraId="53BD1EAC" w14:textId="77777777" w:rsidR="00326846" w:rsidRPr="00730F04" w:rsidRDefault="00326846" w:rsidP="00326846">
      <w:pPr>
        <w:pStyle w:val="ListParagraph"/>
        <w:ind w:left="0"/>
        <w:rPr>
          <w:rFonts w:asciiTheme="majorHAnsi" w:hAnsiTheme="majorHAnsi"/>
        </w:rPr>
      </w:pPr>
      <w:r w:rsidRPr="00730F04">
        <w:rPr>
          <w:rFonts w:asciiTheme="majorHAnsi" w:hAnsiTheme="majorHAnsi"/>
          <w:b/>
        </w:rPr>
        <w:t>Topics</w:t>
      </w:r>
      <w:r w:rsidRPr="00730F04">
        <w:rPr>
          <w:rFonts w:asciiTheme="majorHAnsi" w:hAnsiTheme="majorHAnsi"/>
        </w:rPr>
        <w:t>:</w:t>
      </w:r>
    </w:p>
    <w:p w14:paraId="6F41FADE" w14:textId="77777777" w:rsidR="00326846" w:rsidRPr="00730F04" w:rsidRDefault="00326846" w:rsidP="00326846">
      <w:pPr>
        <w:pStyle w:val="ListParagraph"/>
        <w:ind w:left="0"/>
        <w:rPr>
          <w:rFonts w:asciiTheme="majorHAnsi" w:hAnsiTheme="majorHAnsi"/>
        </w:rPr>
      </w:pPr>
    </w:p>
    <w:p w14:paraId="75DFC02C" w14:textId="1115DDFE" w:rsidR="00326846" w:rsidRPr="00730F04" w:rsidRDefault="00326846" w:rsidP="00326846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</w:rPr>
      </w:pPr>
      <w:r w:rsidRPr="00730F04">
        <w:rPr>
          <w:rFonts w:asciiTheme="majorHAnsi" w:hAnsiTheme="majorHAnsi"/>
        </w:rPr>
        <w:t>Political Parties</w:t>
      </w:r>
      <w:r w:rsidR="008C72B1">
        <w:rPr>
          <w:rFonts w:asciiTheme="majorHAnsi" w:hAnsiTheme="majorHAnsi"/>
        </w:rPr>
        <w:t xml:space="preserve"> – in Canada and the USA</w:t>
      </w:r>
    </w:p>
    <w:p w14:paraId="23DC57D0" w14:textId="77777777" w:rsidR="00326846" w:rsidRPr="00730F04" w:rsidRDefault="00326846" w:rsidP="00326846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</w:rPr>
      </w:pPr>
      <w:r w:rsidRPr="00730F04">
        <w:rPr>
          <w:rFonts w:asciiTheme="majorHAnsi" w:hAnsiTheme="majorHAnsi"/>
        </w:rPr>
        <w:t>Political Culture, Socialization and Participation</w:t>
      </w:r>
    </w:p>
    <w:p w14:paraId="3F66E8DA" w14:textId="5B0F44EC" w:rsidR="00326846" w:rsidRPr="00730F04" w:rsidRDefault="008C72B1" w:rsidP="00326846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Parliamentary System v. Presidential System</w:t>
      </w:r>
    </w:p>
    <w:p w14:paraId="12280973" w14:textId="17198CBF" w:rsidR="00326846" w:rsidRDefault="00326846" w:rsidP="007B22E1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</w:rPr>
      </w:pPr>
      <w:r w:rsidRPr="00730F04">
        <w:rPr>
          <w:rFonts w:asciiTheme="majorHAnsi" w:hAnsiTheme="majorHAnsi"/>
        </w:rPr>
        <w:t xml:space="preserve">Electoral </w:t>
      </w:r>
      <w:r w:rsidR="008C72B1">
        <w:rPr>
          <w:rFonts w:asciiTheme="majorHAnsi" w:hAnsiTheme="majorHAnsi"/>
        </w:rPr>
        <w:t>Systems, Elections and Campaigns</w:t>
      </w:r>
    </w:p>
    <w:p w14:paraId="4A393262" w14:textId="77777777" w:rsidR="007B22E1" w:rsidRPr="007B22E1" w:rsidRDefault="007B22E1" w:rsidP="007B22E1">
      <w:pPr>
        <w:spacing w:after="0" w:line="240" w:lineRule="auto"/>
        <w:rPr>
          <w:rFonts w:asciiTheme="majorHAnsi" w:hAnsiTheme="majorHAnsi"/>
        </w:rPr>
      </w:pPr>
    </w:p>
    <w:p w14:paraId="7A4D6F33" w14:textId="77777777" w:rsidR="009B0DCF" w:rsidRPr="00730F04" w:rsidRDefault="009B0DCF" w:rsidP="007B22E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30F04">
        <w:rPr>
          <w:rFonts w:asciiTheme="majorHAnsi" w:hAnsiTheme="majorHAnsi"/>
          <w:b/>
          <w:sz w:val="24"/>
          <w:szCs w:val="24"/>
        </w:rPr>
        <w:t>Prodding Questions</w:t>
      </w:r>
    </w:p>
    <w:p w14:paraId="73EF841B" w14:textId="77777777" w:rsidR="00F41DD0" w:rsidRPr="00730F04" w:rsidRDefault="00F41DD0" w:rsidP="00F41DD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30F04">
        <w:rPr>
          <w:rFonts w:asciiTheme="majorHAnsi" w:hAnsiTheme="majorHAnsi"/>
        </w:rPr>
        <w:t>Do you take an active part in the life of a political party? How do you justify this activity (or lack of it)? How rational is it?</w:t>
      </w:r>
    </w:p>
    <w:p w14:paraId="276375FD" w14:textId="5FF7C348" w:rsidR="00F41DD0" w:rsidRPr="00730F04" w:rsidRDefault="00F41DD0" w:rsidP="00F41DD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30F04">
        <w:rPr>
          <w:rFonts w:asciiTheme="majorHAnsi" w:hAnsiTheme="majorHAnsi"/>
        </w:rPr>
        <w:t>Are parties’ programs becoming more difficult to distinguish from each other? Are they becoming less ‘ideological?’</w:t>
      </w:r>
    </w:p>
    <w:p w14:paraId="2DB23B4F" w14:textId="0893BA75" w:rsidR="00F41DD0" w:rsidRDefault="00F41DD0" w:rsidP="00F41DD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30F04">
        <w:rPr>
          <w:rFonts w:asciiTheme="majorHAnsi" w:hAnsiTheme="majorHAnsi"/>
        </w:rPr>
        <w:t>To what extent does a party leader impact the success of a political party?</w:t>
      </w:r>
      <w:r w:rsidR="008C72B1">
        <w:rPr>
          <w:rFonts w:asciiTheme="majorHAnsi" w:hAnsiTheme="majorHAnsi"/>
        </w:rPr>
        <w:t xml:space="preserve"> </w:t>
      </w:r>
    </w:p>
    <w:p w14:paraId="46E0B95F" w14:textId="77777777" w:rsidR="008C72B1" w:rsidRDefault="008C72B1" w:rsidP="008C72B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30F04">
        <w:rPr>
          <w:rFonts w:asciiTheme="majorHAnsi" w:hAnsiTheme="majorHAnsi"/>
        </w:rPr>
        <w:t>What criteria</w:t>
      </w:r>
      <w:r>
        <w:rPr>
          <w:rFonts w:asciiTheme="majorHAnsi" w:hAnsiTheme="majorHAnsi"/>
        </w:rPr>
        <w:t xml:space="preserve"> have you used, or do you think you should use, in deciding how to vote? Should you vote for the best leader, the best party, or the best candidate?</w:t>
      </w:r>
    </w:p>
    <w:p w14:paraId="0D482D10" w14:textId="0513D2D6" w:rsidR="0043402E" w:rsidRPr="00730F04" w:rsidRDefault="0043402E" w:rsidP="00F41DD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the difference</w:t>
      </w:r>
      <w:r w:rsidR="008C72B1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between Democratic Party and Republican Party in the United States of America. </w:t>
      </w:r>
    </w:p>
    <w:p w14:paraId="3F0B9B37" w14:textId="3B4E62B3" w:rsidR="00F41DD0" w:rsidRPr="00730F04" w:rsidRDefault="00F41DD0" w:rsidP="00F41DD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30F04">
        <w:rPr>
          <w:rFonts w:asciiTheme="majorHAnsi" w:hAnsiTheme="majorHAnsi"/>
        </w:rPr>
        <w:t>In what ways can voter turnout be improved and how can this impact an election?</w:t>
      </w:r>
    </w:p>
    <w:p w14:paraId="492D3F13" w14:textId="24FA8CDE" w:rsidR="00F41DD0" w:rsidRPr="00730F04" w:rsidRDefault="00326846" w:rsidP="00F41DD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30F04">
        <w:rPr>
          <w:rFonts w:asciiTheme="majorHAnsi" w:hAnsiTheme="majorHAnsi"/>
        </w:rPr>
        <w:t>In regards to political socialization, which has more influence – the family, school, the peer group and/or mass media?</w:t>
      </w:r>
    </w:p>
    <w:p w14:paraId="129940B3" w14:textId="6597B8A7" w:rsidR="00326846" w:rsidRPr="00730F04" w:rsidRDefault="00730F04" w:rsidP="00F41DD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30F04">
        <w:rPr>
          <w:rFonts w:asciiTheme="majorHAnsi" w:hAnsiTheme="majorHAnsi"/>
        </w:rPr>
        <w:t>Is the monarchy a relevant institution to Canada (and Canadians) and should we resolve to keep it?</w:t>
      </w:r>
      <w:r w:rsidR="008C72B1">
        <w:rPr>
          <w:rFonts w:asciiTheme="majorHAnsi" w:hAnsiTheme="majorHAnsi"/>
        </w:rPr>
        <w:t xml:space="preserve"> </w:t>
      </w:r>
      <w:r w:rsidR="008C72B1">
        <w:rPr>
          <w:rFonts w:asciiTheme="majorHAnsi" w:hAnsiTheme="majorHAnsi"/>
        </w:rPr>
        <w:t xml:space="preserve">If not, should Canadians then adopt something closer to the American system? Something else? Explain. </w:t>
      </w:r>
    </w:p>
    <w:p w14:paraId="350CA72A" w14:textId="7AA27D91" w:rsidR="00326846" w:rsidRDefault="00730F04" w:rsidP="00730F0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30F04">
        <w:rPr>
          <w:rFonts w:asciiTheme="majorHAnsi" w:hAnsiTheme="majorHAnsi"/>
        </w:rPr>
        <w:t>Does the parliamentary system give too much power to the prime minister?</w:t>
      </w:r>
      <w:r w:rsidR="008C72B1">
        <w:rPr>
          <w:rFonts w:asciiTheme="majorHAnsi" w:hAnsiTheme="majorHAnsi"/>
        </w:rPr>
        <w:t xml:space="preserve"> Discuss.</w:t>
      </w:r>
    </w:p>
    <w:p w14:paraId="73AE6E1B" w14:textId="4650B88B" w:rsidR="0043402E" w:rsidRDefault="0043402E" w:rsidP="00730F0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system of governance is best – the American Presidential System or the Canadian Parliamentary System?</w:t>
      </w:r>
    </w:p>
    <w:p w14:paraId="630DCADB" w14:textId="648C051A" w:rsidR="00730F04" w:rsidRDefault="00730F04" w:rsidP="00730F0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the benefits and drawbacks of ‘party solidarity’ in Canada’s parliamentary system.</w:t>
      </w:r>
    </w:p>
    <w:p w14:paraId="6AAC9A79" w14:textId="3AADC692" w:rsidR="008C72B1" w:rsidRPr="00730F04" w:rsidRDefault="008C72B1" w:rsidP="00730F0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what extent has the electoral system (the electoral college) in the USA led to the polarization of American politics?</w:t>
      </w:r>
    </w:p>
    <w:p w14:paraId="17479AE0" w14:textId="2B4AF4A8" w:rsidR="00730F04" w:rsidRPr="00730F04" w:rsidRDefault="00730F04" w:rsidP="00730F0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30F04">
        <w:rPr>
          <w:rFonts w:asciiTheme="majorHAnsi" w:hAnsiTheme="majorHAnsi"/>
        </w:rPr>
        <w:t>Should British Columbia (and/or Canada) change its First-Past-The-Post electoral system? Explain. If so, what is the best alternative?</w:t>
      </w:r>
      <w:r w:rsidR="0043402E">
        <w:rPr>
          <w:rFonts w:asciiTheme="majorHAnsi" w:hAnsiTheme="majorHAnsi"/>
        </w:rPr>
        <w:t xml:space="preserve"> Note – there won’t be another referendum </w:t>
      </w:r>
      <w:r w:rsidR="008C72B1">
        <w:rPr>
          <w:rFonts w:asciiTheme="majorHAnsi" w:hAnsiTheme="majorHAnsi"/>
        </w:rPr>
        <w:t xml:space="preserve">in BC </w:t>
      </w:r>
      <w:r w:rsidR="0043402E">
        <w:rPr>
          <w:rFonts w:asciiTheme="majorHAnsi" w:hAnsiTheme="majorHAnsi"/>
        </w:rPr>
        <w:t>for a very long time (one occurred in 2019), but if there was….</w:t>
      </w:r>
    </w:p>
    <w:p w14:paraId="37711ABC" w14:textId="5C7BF04F" w:rsidR="00730F04" w:rsidRDefault="00730F04" w:rsidP="00730F0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interpret the outcome of the last </w:t>
      </w:r>
      <w:r w:rsidR="008C72B1">
        <w:rPr>
          <w:rFonts w:asciiTheme="majorHAnsi" w:hAnsiTheme="majorHAnsi"/>
        </w:rPr>
        <w:t>federal</w:t>
      </w:r>
      <w:r>
        <w:rPr>
          <w:rFonts w:asciiTheme="majorHAnsi" w:hAnsiTheme="majorHAnsi"/>
        </w:rPr>
        <w:t xml:space="preserve"> election (</w:t>
      </w:r>
      <w:r w:rsidR="008C72B1">
        <w:rPr>
          <w:rFonts w:asciiTheme="majorHAnsi" w:hAnsiTheme="majorHAnsi"/>
        </w:rPr>
        <w:t>October 2019</w:t>
      </w:r>
      <w:r>
        <w:rPr>
          <w:rFonts w:asciiTheme="majorHAnsi" w:hAnsiTheme="majorHAnsi"/>
        </w:rPr>
        <w:t>)? Did voters send a clear message about the direction they want their government to follow?</w:t>
      </w:r>
      <w:r w:rsidR="008C72B1">
        <w:rPr>
          <w:rFonts w:asciiTheme="majorHAnsi" w:hAnsiTheme="majorHAnsi"/>
        </w:rPr>
        <w:t xml:space="preserve"> Explain. </w:t>
      </w:r>
    </w:p>
    <w:p w14:paraId="7D724D2B" w14:textId="64A6A36D" w:rsidR="00730F04" w:rsidRDefault="00617E58" w:rsidP="00730F0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what extent do social movements effect change in institutions of power? Consider two examples from recent years (ex. March for Our Lives, Black Lives Matter, Idle No More, #</w:t>
      </w:r>
      <w:proofErr w:type="spellStart"/>
      <w:r>
        <w:rPr>
          <w:rFonts w:asciiTheme="majorHAnsi" w:hAnsiTheme="majorHAnsi"/>
        </w:rPr>
        <w:t>MeToo</w:t>
      </w:r>
      <w:proofErr w:type="spellEnd"/>
      <w:r>
        <w:rPr>
          <w:rFonts w:asciiTheme="majorHAnsi" w:hAnsiTheme="majorHAnsi"/>
        </w:rPr>
        <w:t xml:space="preserve">, Climate Strikes,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 and discuss how effective the movements have been. Ultimately, are there limitations to social movements in effecting change or not?</w:t>
      </w:r>
    </w:p>
    <w:p w14:paraId="67D868FB" w14:textId="46D5A97D" w:rsidR="007B22E1" w:rsidRPr="007B22E1" w:rsidRDefault="007B22E1" w:rsidP="00730F0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Assess the BC, Canadian and one other jurisdiction’s (Quebec? USA?) government response to the Covid-19 pandemic.</w:t>
      </w:r>
    </w:p>
    <w:p w14:paraId="516CA3EA" w14:textId="77777777" w:rsidR="00730F04" w:rsidRPr="00730F04" w:rsidRDefault="00730F04" w:rsidP="00730F04">
      <w:pPr>
        <w:rPr>
          <w:rFonts w:asciiTheme="majorHAnsi" w:hAnsiTheme="majorHAnsi"/>
        </w:rPr>
      </w:pPr>
    </w:p>
    <w:p w14:paraId="43BF89D7" w14:textId="77777777" w:rsidR="009B0DCF" w:rsidRPr="004D22D8" w:rsidRDefault="009B0DCF">
      <w:pPr>
        <w:rPr>
          <w:rFonts w:asciiTheme="majorHAnsi" w:hAnsiTheme="majorHAnsi"/>
          <w:lang w:val="en-CA"/>
        </w:rPr>
      </w:pPr>
      <w:bookmarkStart w:id="0" w:name="_GoBack"/>
      <w:bookmarkEnd w:id="0"/>
    </w:p>
    <w:sectPr w:rsidR="009B0DCF" w:rsidRPr="004D22D8" w:rsidSect="000239BC">
      <w:headerReference w:type="even" r:id="rId8"/>
      <w:headerReference w:type="default" r:id="rId9"/>
      <w:footerReference w:type="default" r:id="rId10"/>
      <w:pgSz w:w="15840" w:h="12240" w:orient="landscape"/>
      <w:pgMar w:top="1247" w:right="1247" w:bottom="124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0CB4" w14:textId="77777777" w:rsidR="00116F53" w:rsidRDefault="00116F53" w:rsidP="000239BC">
      <w:pPr>
        <w:spacing w:after="0" w:line="240" w:lineRule="auto"/>
      </w:pPr>
      <w:r>
        <w:separator/>
      </w:r>
    </w:p>
  </w:endnote>
  <w:endnote w:type="continuationSeparator" w:id="0">
    <w:p w14:paraId="31434B0E" w14:textId="77777777" w:rsidR="00116F53" w:rsidRDefault="00116F53" w:rsidP="0002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282A" w14:textId="34355DD6" w:rsidR="00A85F32" w:rsidRDefault="00A85F32">
    <w:pPr>
      <w:pStyle w:val="Footer"/>
    </w:pPr>
  </w:p>
  <w:p w14:paraId="23A5007D" w14:textId="5301EA81" w:rsidR="00116F53" w:rsidRDefault="0011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887F7" w14:textId="77777777" w:rsidR="00116F53" w:rsidRDefault="00116F53" w:rsidP="000239BC">
      <w:pPr>
        <w:spacing w:after="0" w:line="240" w:lineRule="auto"/>
      </w:pPr>
      <w:r>
        <w:separator/>
      </w:r>
    </w:p>
  </w:footnote>
  <w:footnote w:type="continuationSeparator" w:id="0">
    <w:p w14:paraId="42FDEB23" w14:textId="77777777" w:rsidR="00116F53" w:rsidRDefault="00116F53" w:rsidP="0002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C4EF" w14:textId="77777777" w:rsidR="00116F53" w:rsidRDefault="007B22E1">
    <w:pPr>
      <w:pStyle w:val="Header"/>
    </w:pPr>
    <w:sdt>
      <w:sdtPr>
        <w:id w:val="171999623"/>
        <w:placeholder>
          <w:docPart w:val="F823436787B9DF4192179DBF198AC7B4"/>
        </w:placeholder>
        <w:temporary/>
        <w:showingPlcHdr/>
      </w:sdtPr>
      <w:sdtEndPr/>
      <w:sdtContent>
        <w:r w:rsidR="00116F53">
          <w:t>[Type text]</w:t>
        </w:r>
      </w:sdtContent>
    </w:sdt>
    <w:r w:rsidR="00116F53">
      <w:ptab w:relativeTo="margin" w:alignment="center" w:leader="none"/>
    </w:r>
    <w:sdt>
      <w:sdtPr>
        <w:id w:val="171999624"/>
        <w:placeholder>
          <w:docPart w:val="7C05B487589D5B4691E5DA915F74081E"/>
        </w:placeholder>
        <w:temporary/>
        <w:showingPlcHdr/>
      </w:sdtPr>
      <w:sdtEndPr/>
      <w:sdtContent>
        <w:r w:rsidR="00116F53">
          <w:t>[Type text]</w:t>
        </w:r>
      </w:sdtContent>
    </w:sdt>
    <w:r w:rsidR="00116F53">
      <w:ptab w:relativeTo="margin" w:alignment="right" w:leader="none"/>
    </w:r>
    <w:sdt>
      <w:sdtPr>
        <w:id w:val="171999625"/>
        <w:placeholder>
          <w:docPart w:val="A1C731B6B20DBB49B7C1D9A58EBCDFAF"/>
        </w:placeholder>
        <w:temporary/>
        <w:showingPlcHdr/>
      </w:sdtPr>
      <w:sdtEndPr/>
      <w:sdtContent>
        <w:r w:rsidR="00116F53">
          <w:t>[Type text]</w:t>
        </w:r>
      </w:sdtContent>
    </w:sdt>
  </w:p>
  <w:p w14:paraId="202B07BA" w14:textId="77777777" w:rsidR="00116F53" w:rsidRDefault="0011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6E4E" w14:textId="77777777" w:rsidR="00116F53" w:rsidRDefault="00116F53">
    <w:pPr>
      <w:pStyle w:val="Header"/>
    </w:pPr>
    <w:r>
      <w:t>One Pager Rubric</w:t>
    </w:r>
    <w:r>
      <w:ptab w:relativeTo="margin" w:alignment="center" w:leader="none"/>
    </w:r>
    <w:r>
      <w:ptab w:relativeTo="margin" w:alignment="right" w:leader="none"/>
    </w:r>
  </w:p>
  <w:p w14:paraId="70B87DED" w14:textId="77777777" w:rsidR="00116F53" w:rsidRDefault="0011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340"/>
    <w:multiLevelType w:val="hybridMultilevel"/>
    <w:tmpl w:val="C4767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35D"/>
    <w:multiLevelType w:val="hybridMultilevel"/>
    <w:tmpl w:val="F6CECE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C2144"/>
    <w:multiLevelType w:val="hybridMultilevel"/>
    <w:tmpl w:val="F078E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6C04"/>
    <w:multiLevelType w:val="hybridMultilevel"/>
    <w:tmpl w:val="6CA6A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572E"/>
    <w:multiLevelType w:val="hybridMultilevel"/>
    <w:tmpl w:val="02689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C3D6E"/>
    <w:multiLevelType w:val="hybridMultilevel"/>
    <w:tmpl w:val="E222D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C"/>
    <w:rsid w:val="00013AFB"/>
    <w:rsid w:val="00020151"/>
    <w:rsid w:val="000239BC"/>
    <w:rsid w:val="0008145B"/>
    <w:rsid w:val="00116F53"/>
    <w:rsid w:val="00316368"/>
    <w:rsid w:val="00326846"/>
    <w:rsid w:val="0043402E"/>
    <w:rsid w:val="004D22D8"/>
    <w:rsid w:val="004E1A43"/>
    <w:rsid w:val="00561131"/>
    <w:rsid w:val="00604625"/>
    <w:rsid w:val="00617E58"/>
    <w:rsid w:val="00671E8D"/>
    <w:rsid w:val="006A1D88"/>
    <w:rsid w:val="00730F04"/>
    <w:rsid w:val="007B1FD3"/>
    <w:rsid w:val="007B22E1"/>
    <w:rsid w:val="00803A41"/>
    <w:rsid w:val="008C72B1"/>
    <w:rsid w:val="00920F45"/>
    <w:rsid w:val="009B0DCF"/>
    <w:rsid w:val="009F34F3"/>
    <w:rsid w:val="00A85F32"/>
    <w:rsid w:val="00BB6AA6"/>
    <w:rsid w:val="00BF2BF6"/>
    <w:rsid w:val="00C208A8"/>
    <w:rsid w:val="00EB307B"/>
    <w:rsid w:val="00F30677"/>
    <w:rsid w:val="00F41DD0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AE849"/>
  <w14:defaultImageDpi w14:val="300"/>
  <w15:docId w15:val="{428E89A9-E09B-46C0-AA8F-2CCF79C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3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239B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39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B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9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BC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11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2D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23436787B9DF4192179DBF198A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5FF8-5623-254E-8B51-95D8DB8D6073}"/>
      </w:docPartPr>
      <w:docPartBody>
        <w:p w:rsidR="00AD30C9" w:rsidRDefault="00AD30C9" w:rsidP="00AD30C9">
          <w:pPr>
            <w:pStyle w:val="F823436787B9DF4192179DBF198AC7B4"/>
          </w:pPr>
          <w:r>
            <w:t>[Type text]</w:t>
          </w:r>
        </w:p>
      </w:docPartBody>
    </w:docPart>
    <w:docPart>
      <w:docPartPr>
        <w:name w:val="7C05B487589D5B4691E5DA915F7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50B3-A55F-BB4F-9104-95FB39A27426}"/>
      </w:docPartPr>
      <w:docPartBody>
        <w:p w:rsidR="00AD30C9" w:rsidRDefault="00AD30C9" w:rsidP="00AD30C9">
          <w:pPr>
            <w:pStyle w:val="7C05B487589D5B4691E5DA915F74081E"/>
          </w:pPr>
          <w:r>
            <w:t>[Type text]</w:t>
          </w:r>
        </w:p>
      </w:docPartBody>
    </w:docPart>
    <w:docPart>
      <w:docPartPr>
        <w:name w:val="A1C731B6B20DBB49B7C1D9A58EBC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3EBD-6DD0-1949-8DAD-F07C8F69599F}"/>
      </w:docPartPr>
      <w:docPartBody>
        <w:p w:rsidR="00AD30C9" w:rsidRDefault="00AD30C9" w:rsidP="00AD30C9">
          <w:pPr>
            <w:pStyle w:val="A1C731B6B20DBB49B7C1D9A58EBCDF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9"/>
    <w:rsid w:val="008D6EA5"/>
    <w:rsid w:val="00A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23436787B9DF4192179DBF198AC7B4">
    <w:name w:val="F823436787B9DF4192179DBF198AC7B4"/>
    <w:rsid w:val="00AD30C9"/>
  </w:style>
  <w:style w:type="paragraph" w:customStyle="1" w:styleId="7C05B487589D5B4691E5DA915F74081E">
    <w:name w:val="7C05B487589D5B4691E5DA915F74081E"/>
    <w:rsid w:val="00AD30C9"/>
  </w:style>
  <w:style w:type="paragraph" w:customStyle="1" w:styleId="A1C731B6B20DBB49B7C1D9A58EBCDFAF">
    <w:name w:val="A1C731B6B20DBB49B7C1D9A58EBCDFAF"/>
    <w:rsid w:val="00AD30C9"/>
  </w:style>
  <w:style w:type="paragraph" w:customStyle="1" w:styleId="FD47970703134A449F0FAF35332663E9">
    <w:name w:val="FD47970703134A449F0FAF35332663E9"/>
    <w:rsid w:val="00AD30C9"/>
  </w:style>
  <w:style w:type="paragraph" w:customStyle="1" w:styleId="87797EE2BBE08E458AFB03B1F7452AB2">
    <w:name w:val="87797EE2BBE08E458AFB03B1F7452AB2"/>
    <w:rsid w:val="00AD30C9"/>
  </w:style>
  <w:style w:type="paragraph" w:customStyle="1" w:styleId="3C417FCB2C65EE4E8B3F6A5AD3C68891">
    <w:name w:val="3C417FCB2C65EE4E8B3F6A5AD3C68891"/>
    <w:rsid w:val="00AD30C9"/>
  </w:style>
  <w:style w:type="paragraph" w:customStyle="1" w:styleId="6ADEC9E4EC624D3D9A02F5875E4DABC3">
    <w:name w:val="6ADEC9E4EC624D3D9A02F5875E4DABC3"/>
    <w:rsid w:val="008D6EA5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4D569-9173-4100-91E2-557B1E71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Coates</dc:creator>
  <cp:lastModifiedBy>Campbell, Scott</cp:lastModifiedBy>
  <cp:revision>3</cp:revision>
  <cp:lastPrinted>2016-02-16T17:22:00Z</cp:lastPrinted>
  <dcterms:created xsi:type="dcterms:W3CDTF">2020-04-28T02:57:00Z</dcterms:created>
  <dcterms:modified xsi:type="dcterms:W3CDTF">2020-04-28T03:17:00Z</dcterms:modified>
</cp:coreProperties>
</file>